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44E" w:rsidRPr="00E3244E" w:rsidRDefault="00E3244E" w:rsidP="00E3244E">
      <w:pPr>
        <w:pStyle w:val="aa"/>
        <w:spacing w:line="560" w:lineRule="exact"/>
        <w:ind w:firstLineChars="0" w:firstLine="0"/>
        <w:jc w:val="left"/>
        <w:rPr>
          <w:rFonts w:ascii="宋体" w:hAnsi="宋体" w:hint="eastAsia"/>
          <w:sz w:val="32"/>
          <w:szCs w:val="32"/>
        </w:rPr>
      </w:pPr>
      <w:r w:rsidRPr="00E3244E">
        <w:rPr>
          <w:rFonts w:ascii="宋体" w:hAnsi="宋体" w:hint="eastAsia"/>
          <w:sz w:val="32"/>
          <w:szCs w:val="32"/>
        </w:rPr>
        <w:t>附件1</w:t>
      </w:r>
    </w:p>
    <w:p w:rsidR="00E3244E" w:rsidRPr="00E3244E" w:rsidRDefault="00E3244E" w:rsidP="00E3244E">
      <w:pPr>
        <w:pStyle w:val="aa"/>
        <w:spacing w:beforeLines="50" w:line="560" w:lineRule="exact"/>
        <w:ind w:firstLine="640"/>
        <w:jc w:val="center"/>
        <w:rPr>
          <w:rFonts w:ascii="方正小标宋简体" w:eastAsia="方正小标宋简体" w:hint="eastAsia"/>
          <w:sz w:val="32"/>
          <w:szCs w:val="32"/>
        </w:rPr>
      </w:pPr>
      <w:r w:rsidRPr="00E3244E">
        <w:rPr>
          <w:rFonts w:ascii="方正小标宋简体" w:eastAsia="方正小标宋简体" w:hint="eastAsia"/>
          <w:sz w:val="32"/>
          <w:szCs w:val="32"/>
        </w:rPr>
        <w:t>义务教育信息技术教材教法网络培训活动安排</w:t>
      </w:r>
    </w:p>
    <w:p w:rsidR="00E3244E" w:rsidRDefault="00E3244E" w:rsidP="00E3244E">
      <w:pPr>
        <w:pStyle w:val="aa"/>
        <w:spacing w:beforeLines="50" w:line="560" w:lineRule="exact"/>
        <w:ind w:firstLineChars="0" w:firstLine="0"/>
        <w:jc w:val="left"/>
        <w:rPr>
          <w:rFonts w:ascii="仿宋_GB2312" w:eastAsia="仿宋_GB2312" w:hint="eastAsia"/>
          <w:sz w:val="32"/>
          <w:szCs w:val="32"/>
        </w:rPr>
      </w:pPr>
    </w:p>
    <w:tbl>
      <w:tblPr>
        <w:tblW w:w="9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1"/>
        <w:gridCol w:w="1749"/>
        <w:gridCol w:w="5045"/>
        <w:gridCol w:w="1528"/>
      </w:tblGrid>
      <w:tr w:rsidR="00E3244E" w:rsidTr="00914BAA">
        <w:trPr>
          <w:trHeight w:val="610"/>
        </w:trPr>
        <w:tc>
          <w:tcPr>
            <w:tcW w:w="931" w:type="dxa"/>
            <w:vAlign w:val="center"/>
          </w:tcPr>
          <w:p w:rsidR="00E3244E" w:rsidRDefault="00E3244E" w:rsidP="00914BAA">
            <w:pPr>
              <w:jc w:val="center"/>
              <w:rPr>
                <w:rFonts w:ascii="宋体" w:eastAsia="宋体" w:hAnsi="宋体" w:cs="华文细黑" w:hint="eastAsia"/>
                <w:sz w:val="28"/>
                <w:szCs w:val="28"/>
              </w:rPr>
            </w:pPr>
            <w:r>
              <w:rPr>
                <w:rFonts w:ascii="宋体" w:eastAsia="宋体" w:hAnsi="宋体" w:cs="华文细黑" w:hint="eastAsia"/>
                <w:b/>
                <w:bCs/>
                <w:sz w:val="28"/>
                <w:szCs w:val="28"/>
              </w:rPr>
              <w:t>日期</w:t>
            </w:r>
          </w:p>
        </w:tc>
        <w:tc>
          <w:tcPr>
            <w:tcW w:w="1749" w:type="dxa"/>
            <w:vAlign w:val="center"/>
          </w:tcPr>
          <w:p w:rsidR="00E3244E" w:rsidRDefault="00E3244E" w:rsidP="00914BAA">
            <w:pPr>
              <w:jc w:val="center"/>
              <w:rPr>
                <w:rFonts w:ascii="宋体" w:eastAsia="宋体" w:hAnsi="宋体" w:cs="华文细黑" w:hint="eastAsia"/>
                <w:sz w:val="28"/>
                <w:szCs w:val="28"/>
              </w:rPr>
            </w:pPr>
            <w:r>
              <w:rPr>
                <w:rFonts w:ascii="宋体" w:eastAsia="宋体" w:hAnsi="宋体" w:cs="华文细黑" w:hint="eastAsia"/>
                <w:b/>
                <w:bCs/>
                <w:sz w:val="28"/>
                <w:szCs w:val="28"/>
              </w:rPr>
              <w:t>时间</w:t>
            </w:r>
          </w:p>
        </w:tc>
        <w:tc>
          <w:tcPr>
            <w:tcW w:w="5045" w:type="dxa"/>
            <w:vAlign w:val="center"/>
          </w:tcPr>
          <w:p w:rsidR="00E3244E" w:rsidRDefault="00E3244E" w:rsidP="00914BAA">
            <w:pPr>
              <w:jc w:val="center"/>
              <w:rPr>
                <w:rFonts w:ascii="宋体" w:eastAsia="宋体" w:hAnsi="宋体" w:cs="华文细黑" w:hint="eastAsia"/>
                <w:sz w:val="28"/>
                <w:szCs w:val="28"/>
              </w:rPr>
            </w:pPr>
            <w:r>
              <w:rPr>
                <w:rFonts w:ascii="宋体" w:eastAsia="宋体" w:hAnsi="宋体" w:cs="华文细黑" w:hint="eastAsia"/>
                <w:b/>
                <w:bCs/>
                <w:sz w:val="28"/>
                <w:szCs w:val="28"/>
              </w:rPr>
              <w:t>活动内容</w:t>
            </w:r>
          </w:p>
        </w:tc>
        <w:tc>
          <w:tcPr>
            <w:tcW w:w="1528" w:type="dxa"/>
            <w:vAlign w:val="center"/>
          </w:tcPr>
          <w:p w:rsidR="00E3244E" w:rsidRDefault="00E3244E" w:rsidP="00914BAA">
            <w:pPr>
              <w:jc w:val="center"/>
              <w:rPr>
                <w:rFonts w:ascii="宋体" w:eastAsia="宋体" w:hAnsi="宋体" w:cs="华文细黑"/>
                <w:b/>
                <w:bCs/>
                <w:sz w:val="28"/>
                <w:szCs w:val="28"/>
              </w:rPr>
            </w:pPr>
            <w:r>
              <w:rPr>
                <w:rFonts w:ascii="宋体" w:eastAsia="宋体" w:hAnsi="宋体" w:cs="华文细黑" w:hint="eastAsia"/>
                <w:b/>
                <w:bCs/>
                <w:sz w:val="28"/>
                <w:szCs w:val="28"/>
              </w:rPr>
              <w:t>观看方式</w:t>
            </w:r>
          </w:p>
        </w:tc>
      </w:tr>
      <w:tr w:rsidR="00E3244E" w:rsidTr="00914BAA">
        <w:trPr>
          <w:trHeight w:hRule="exact" w:val="907"/>
        </w:trPr>
        <w:tc>
          <w:tcPr>
            <w:tcW w:w="931" w:type="dxa"/>
            <w:vMerge w:val="restart"/>
            <w:vAlign w:val="center"/>
          </w:tcPr>
          <w:p w:rsidR="00E3244E" w:rsidRDefault="00E3244E" w:rsidP="00914BAA">
            <w:pPr>
              <w:jc w:val="center"/>
              <w:rPr>
                <w:rFonts w:ascii="宋体" w:hAnsi="宋体" w:cs="华文细黑"/>
                <w:szCs w:val="21"/>
              </w:rPr>
            </w:pPr>
            <w:r>
              <w:rPr>
                <w:rFonts w:ascii="宋体" w:hAnsi="宋体" w:cs="华文细黑" w:hint="eastAsia"/>
                <w:sz w:val="24"/>
                <w:szCs w:val="18"/>
              </w:rPr>
              <w:t>10</w:t>
            </w:r>
            <w:r>
              <w:rPr>
                <w:rFonts w:ascii="宋体" w:hAnsi="宋体" w:cs="华文细黑" w:hint="eastAsia"/>
                <w:sz w:val="24"/>
                <w:szCs w:val="18"/>
              </w:rPr>
              <w:t>月</w:t>
            </w:r>
            <w:r>
              <w:rPr>
                <w:rFonts w:ascii="宋体" w:hAnsi="宋体" w:cs="华文细黑" w:hint="eastAsia"/>
                <w:sz w:val="24"/>
                <w:szCs w:val="18"/>
              </w:rPr>
              <w:t>10</w:t>
            </w:r>
            <w:r>
              <w:rPr>
                <w:rFonts w:ascii="宋体" w:hAnsi="宋体" w:cs="华文细黑" w:hint="eastAsia"/>
                <w:sz w:val="24"/>
                <w:szCs w:val="18"/>
              </w:rPr>
              <w:t>日</w:t>
            </w:r>
          </w:p>
        </w:tc>
        <w:tc>
          <w:tcPr>
            <w:tcW w:w="1749" w:type="dxa"/>
            <w:vAlign w:val="center"/>
          </w:tcPr>
          <w:p w:rsidR="00E3244E" w:rsidRDefault="00E3244E" w:rsidP="00914BAA">
            <w:pPr>
              <w:jc w:val="center"/>
              <w:rPr>
                <w:rFonts w:ascii="宋体" w:eastAsia="宋体" w:hAnsi="宋体" w:cs="华文细黑" w:hint="eastAsia"/>
                <w:sz w:val="24"/>
                <w:szCs w:val="24"/>
              </w:rPr>
            </w:pPr>
            <w:r>
              <w:rPr>
                <w:rFonts w:ascii="宋体" w:eastAsia="宋体" w:hAnsi="宋体" w:cs="华文细黑" w:hint="eastAsia"/>
                <w:sz w:val="24"/>
                <w:szCs w:val="24"/>
              </w:rPr>
              <w:t>9:00—9:30</w:t>
            </w:r>
          </w:p>
        </w:tc>
        <w:tc>
          <w:tcPr>
            <w:tcW w:w="5045" w:type="dxa"/>
            <w:vAlign w:val="center"/>
          </w:tcPr>
          <w:p w:rsidR="00E3244E" w:rsidRDefault="00E3244E" w:rsidP="00914BAA">
            <w:pPr>
              <w:jc w:val="left"/>
              <w:rPr>
                <w:rFonts w:ascii="宋体" w:eastAsia="宋体" w:hAnsi="宋体" w:cs="华文细黑" w:hint="eastAsia"/>
                <w:sz w:val="24"/>
                <w:szCs w:val="24"/>
              </w:rPr>
            </w:pPr>
            <w:r>
              <w:rPr>
                <w:rFonts w:ascii="宋体" w:eastAsia="宋体" w:hAnsi="宋体" w:cs="华文细黑" w:hint="eastAsia"/>
                <w:sz w:val="24"/>
                <w:szCs w:val="24"/>
              </w:rPr>
              <w:t>专题讲座：教材整体介绍</w:t>
            </w:r>
          </w:p>
        </w:tc>
        <w:tc>
          <w:tcPr>
            <w:tcW w:w="1528" w:type="dxa"/>
            <w:vMerge w:val="restart"/>
            <w:vAlign w:val="center"/>
          </w:tcPr>
          <w:p w:rsidR="00E3244E" w:rsidRDefault="00E3244E" w:rsidP="00914BAA">
            <w:pPr>
              <w:jc w:val="center"/>
              <w:rPr>
                <w:rFonts w:ascii="宋体" w:eastAsia="宋体" w:hAnsi="宋体" w:cs="华文细黑" w:hint="eastAsia"/>
                <w:b/>
                <w:bCs/>
                <w:sz w:val="24"/>
                <w:szCs w:val="24"/>
              </w:rPr>
            </w:pPr>
            <w:r>
              <w:rPr>
                <w:rFonts w:ascii="宋体" w:eastAsia="宋体" w:hAnsi="宋体" w:cs="华文细黑" w:hint="eastAsia"/>
                <w:sz w:val="24"/>
                <w:szCs w:val="24"/>
              </w:rPr>
              <w:t>集中观看</w:t>
            </w:r>
          </w:p>
        </w:tc>
      </w:tr>
      <w:tr w:rsidR="00E3244E" w:rsidTr="00914BAA">
        <w:trPr>
          <w:trHeight w:hRule="exact" w:val="907"/>
        </w:trPr>
        <w:tc>
          <w:tcPr>
            <w:tcW w:w="931" w:type="dxa"/>
            <w:vMerge/>
            <w:vAlign w:val="center"/>
          </w:tcPr>
          <w:p w:rsidR="00E3244E" w:rsidRDefault="00E3244E" w:rsidP="00914BAA">
            <w:pPr>
              <w:jc w:val="center"/>
              <w:rPr>
                <w:rFonts w:ascii="宋体" w:hAnsi="宋体" w:cs="华文细黑" w:hint="eastAsia"/>
                <w:szCs w:val="21"/>
              </w:rPr>
            </w:pPr>
          </w:p>
        </w:tc>
        <w:tc>
          <w:tcPr>
            <w:tcW w:w="1749" w:type="dxa"/>
            <w:vAlign w:val="center"/>
          </w:tcPr>
          <w:p w:rsidR="00E3244E" w:rsidRDefault="00E3244E" w:rsidP="00914BAA">
            <w:pPr>
              <w:jc w:val="center"/>
              <w:rPr>
                <w:rFonts w:ascii="宋体" w:eastAsia="宋体" w:hAnsi="宋体" w:cs="华文细黑" w:hint="eastAsia"/>
                <w:sz w:val="24"/>
                <w:szCs w:val="24"/>
              </w:rPr>
            </w:pPr>
            <w:r>
              <w:rPr>
                <w:rFonts w:ascii="宋体" w:eastAsia="宋体" w:hAnsi="宋体" w:cs="华文细黑" w:hint="eastAsia"/>
                <w:sz w:val="24"/>
                <w:szCs w:val="24"/>
              </w:rPr>
              <w:t>9</w:t>
            </w:r>
            <w:r>
              <w:rPr>
                <w:rFonts w:ascii="宋体" w:eastAsia="宋体" w:hAnsi="宋体" w:cs="华文细黑" w:hint="eastAsia"/>
                <w:sz w:val="24"/>
                <w:szCs w:val="24"/>
                <w:lang w:eastAsia="zh-TW"/>
              </w:rPr>
              <w:t>:</w:t>
            </w:r>
            <w:r>
              <w:rPr>
                <w:rFonts w:ascii="宋体" w:eastAsia="宋体" w:hAnsi="宋体" w:cs="华文细黑" w:hint="eastAsia"/>
                <w:sz w:val="24"/>
                <w:szCs w:val="24"/>
              </w:rPr>
              <w:t>3</w:t>
            </w:r>
            <w:r>
              <w:rPr>
                <w:rFonts w:ascii="宋体" w:eastAsia="宋体" w:hAnsi="宋体" w:cs="华文细黑" w:hint="eastAsia"/>
                <w:sz w:val="24"/>
                <w:szCs w:val="24"/>
                <w:lang w:eastAsia="zh-TW"/>
              </w:rPr>
              <w:t>0</w:t>
            </w:r>
            <w:r>
              <w:rPr>
                <w:rFonts w:ascii="宋体" w:eastAsia="宋体" w:hAnsi="宋体" w:cs="华文细黑" w:hint="eastAsia"/>
                <w:sz w:val="24"/>
                <w:szCs w:val="24"/>
              </w:rPr>
              <w:t>—10:50</w:t>
            </w:r>
          </w:p>
        </w:tc>
        <w:tc>
          <w:tcPr>
            <w:tcW w:w="5045" w:type="dxa"/>
            <w:vAlign w:val="center"/>
          </w:tcPr>
          <w:p w:rsidR="00E3244E" w:rsidRDefault="00E3244E" w:rsidP="00914BAA">
            <w:pPr>
              <w:jc w:val="left"/>
              <w:rPr>
                <w:rFonts w:ascii="宋体" w:eastAsia="宋体" w:hAnsi="宋体" w:cs="华文细黑" w:hint="eastAsia"/>
                <w:sz w:val="24"/>
                <w:szCs w:val="24"/>
              </w:rPr>
            </w:pPr>
            <w:r>
              <w:rPr>
                <w:rFonts w:ascii="宋体" w:eastAsia="宋体" w:hAnsi="宋体" w:cs="华文细黑" w:hint="eastAsia"/>
                <w:sz w:val="24"/>
                <w:szCs w:val="24"/>
              </w:rPr>
              <w:t>专题讲座：信息技术教师专业发展</w:t>
            </w:r>
          </w:p>
        </w:tc>
        <w:tc>
          <w:tcPr>
            <w:tcW w:w="1528" w:type="dxa"/>
            <w:vMerge/>
            <w:vAlign w:val="center"/>
          </w:tcPr>
          <w:p w:rsidR="00E3244E" w:rsidRDefault="00E3244E" w:rsidP="00914BAA">
            <w:pPr>
              <w:jc w:val="left"/>
              <w:rPr>
                <w:rFonts w:ascii="宋体" w:eastAsia="宋体" w:hAnsi="宋体" w:cs="华文细黑" w:hint="eastAsia"/>
                <w:b/>
                <w:bCs/>
                <w:sz w:val="24"/>
                <w:szCs w:val="24"/>
              </w:rPr>
            </w:pPr>
          </w:p>
        </w:tc>
      </w:tr>
      <w:tr w:rsidR="00E3244E" w:rsidTr="00914BAA">
        <w:trPr>
          <w:trHeight w:hRule="exact" w:val="907"/>
        </w:trPr>
        <w:tc>
          <w:tcPr>
            <w:tcW w:w="931" w:type="dxa"/>
            <w:vMerge/>
            <w:vAlign w:val="center"/>
          </w:tcPr>
          <w:p w:rsidR="00E3244E" w:rsidRDefault="00E3244E" w:rsidP="00914BAA">
            <w:pPr>
              <w:jc w:val="center"/>
              <w:rPr>
                <w:rFonts w:ascii="宋体" w:hAnsi="宋体" w:cs="华文细黑" w:hint="eastAsia"/>
                <w:szCs w:val="21"/>
              </w:rPr>
            </w:pPr>
          </w:p>
        </w:tc>
        <w:tc>
          <w:tcPr>
            <w:tcW w:w="1749" w:type="dxa"/>
            <w:vAlign w:val="center"/>
          </w:tcPr>
          <w:p w:rsidR="00E3244E" w:rsidRDefault="00E3244E" w:rsidP="00914BAA">
            <w:pPr>
              <w:jc w:val="center"/>
              <w:rPr>
                <w:rFonts w:ascii="宋体" w:eastAsia="宋体" w:hAnsi="宋体" w:cs="华文细黑" w:hint="eastAsia"/>
                <w:sz w:val="24"/>
                <w:szCs w:val="24"/>
              </w:rPr>
            </w:pPr>
            <w:r>
              <w:rPr>
                <w:rFonts w:ascii="宋体" w:eastAsia="宋体" w:hAnsi="宋体" w:cs="华文细黑" w:hint="eastAsia"/>
                <w:sz w:val="24"/>
                <w:szCs w:val="24"/>
              </w:rPr>
              <w:t>11:00—12:00</w:t>
            </w:r>
          </w:p>
        </w:tc>
        <w:tc>
          <w:tcPr>
            <w:tcW w:w="5045" w:type="dxa"/>
            <w:vAlign w:val="center"/>
          </w:tcPr>
          <w:p w:rsidR="00E3244E" w:rsidRDefault="00E3244E" w:rsidP="00914BAA">
            <w:pPr>
              <w:jc w:val="left"/>
              <w:rPr>
                <w:rFonts w:ascii="宋体" w:eastAsia="宋体" w:hAnsi="宋体" w:cs="华文细黑" w:hint="eastAsia"/>
                <w:sz w:val="24"/>
                <w:szCs w:val="24"/>
              </w:rPr>
            </w:pPr>
            <w:r>
              <w:rPr>
                <w:rFonts w:ascii="宋体" w:eastAsia="宋体" w:hAnsi="宋体" w:cs="华文细黑" w:hint="eastAsia"/>
                <w:sz w:val="24"/>
                <w:szCs w:val="24"/>
              </w:rPr>
              <w:t>专题讲座：区块链技术的介绍</w:t>
            </w:r>
          </w:p>
        </w:tc>
        <w:tc>
          <w:tcPr>
            <w:tcW w:w="1528" w:type="dxa"/>
            <w:vMerge/>
            <w:vAlign w:val="center"/>
          </w:tcPr>
          <w:p w:rsidR="00E3244E" w:rsidRDefault="00E3244E" w:rsidP="00914BAA">
            <w:pPr>
              <w:jc w:val="left"/>
              <w:rPr>
                <w:rFonts w:ascii="宋体" w:eastAsia="宋体" w:hAnsi="宋体" w:cs="华文细黑" w:hint="eastAsia"/>
                <w:b/>
                <w:bCs/>
                <w:sz w:val="24"/>
                <w:szCs w:val="24"/>
              </w:rPr>
            </w:pPr>
          </w:p>
        </w:tc>
      </w:tr>
      <w:tr w:rsidR="00E3244E" w:rsidTr="00914BAA">
        <w:trPr>
          <w:trHeight w:val="907"/>
        </w:trPr>
        <w:tc>
          <w:tcPr>
            <w:tcW w:w="931" w:type="dxa"/>
            <w:vMerge/>
            <w:vAlign w:val="center"/>
          </w:tcPr>
          <w:p w:rsidR="00E3244E" w:rsidRDefault="00E3244E" w:rsidP="00914BAA">
            <w:pPr>
              <w:jc w:val="center"/>
              <w:rPr>
                <w:rFonts w:ascii="宋体" w:hAnsi="宋体" w:cs="华文细黑" w:hint="eastAsia"/>
                <w:b/>
                <w:bCs/>
                <w:szCs w:val="21"/>
              </w:rPr>
            </w:pPr>
          </w:p>
        </w:tc>
        <w:tc>
          <w:tcPr>
            <w:tcW w:w="1749" w:type="dxa"/>
            <w:vMerge w:val="restart"/>
            <w:vAlign w:val="center"/>
          </w:tcPr>
          <w:p w:rsidR="00E3244E" w:rsidRDefault="00E3244E" w:rsidP="00914BAA">
            <w:pPr>
              <w:jc w:val="center"/>
              <w:rPr>
                <w:rFonts w:ascii="宋体" w:eastAsia="宋体" w:hAnsi="宋体" w:cs="华文细黑" w:hint="eastAsia"/>
                <w:sz w:val="24"/>
                <w:szCs w:val="24"/>
              </w:rPr>
            </w:pPr>
            <w:r>
              <w:rPr>
                <w:rFonts w:ascii="宋体" w:eastAsia="宋体" w:hAnsi="宋体" w:cs="华文细黑" w:hint="eastAsia"/>
                <w:sz w:val="24"/>
                <w:szCs w:val="24"/>
              </w:rPr>
              <w:t>14:00—15:00</w:t>
            </w:r>
          </w:p>
        </w:tc>
        <w:tc>
          <w:tcPr>
            <w:tcW w:w="5045" w:type="dxa"/>
            <w:vAlign w:val="center"/>
          </w:tcPr>
          <w:p w:rsidR="00E3244E" w:rsidRDefault="00E3244E" w:rsidP="00914BAA">
            <w:pPr>
              <w:jc w:val="left"/>
              <w:rPr>
                <w:rFonts w:ascii="宋体" w:eastAsia="宋体" w:hAnsi="宋体" w:cs="华文细黑" w:hint="eastAsia"/>
                <w:sz w:val="24"/>
                <w:szCs w:val="24"/>
              </w:rPr>
            </w:pPr>
            <w:r>
              <w:rPr>
                <w:rFonts w:ascii="宋体" w:eastAsia="宋体" w:hAnsi="宋体" w:cs="华文细黑" w:hint="eastAsia"/>
                <w:sz w:val="24"/>
                <w:szCs w:val="24"/>
              </w:rPr>
              <w:t>四、八年级上册教材单元解读</w:t>
            </w:r>
          </w:p>
        </w:tc>
        <w:tc>
          <w:tcPr>
            <w:tcW w:w="1528" w:type="dxa"/>
            <w:vMerge w:val="restart"/>
            <w:vAlign w:val="center"/>
          </w:tcPr>
          <w:p w:rsidR="00E3244E" w:rsidRDefault="00E3244E" w:rsidP="00914BAA">
            <w:pPr>
              <w:jc w:val="center"/>
              <w:rPr>
                <w:rFonts w:ascii="宋体" w:eastAsia="宋体" w:hAnsi="宋体" w:cs="华文细黑"/>
                <w:sz w:val="24"/>
                <w:szCs w:val="24"/>
              </w:rPr>
            </w:pPr>
            <w:r>
              <w:rPr>
                <w:rFonts w:ascii="宋体" w:eastAsia="宋体" w:hAnsi="宋体" w:cs="华文细黑" w:hint="eastAsia"/>
                <w:sz w:val="24"/>
                <w:szCs w:val="24"/>
              </w:rPr>
              <w:t>分组观看</w:t>
            </w:r>
          </w:p>
        </w:tc>
      </w:tr>
      <w:tr w:rsidR="00E3244E" w:rsidTr="00914BAA">
        <w:trPr>
          <w:trHeight w:val="907"/>
        </w:trPr>
        <w:tc>
          <w:tcPr>
            <w:tcW w:w="931" w:type="dxa"/>
            <w:vMerge/>
            <w:vAlign w:val="center"/>
          </w:tcPr>
          <w:p w:rsidR="00E3244E" w:rsidRDefault="00E3244E" w:rsidP="00914BAA">
            <w:pPr>
              <w:jc w:val="center"/>
              <w:rPr>
                <w:rFonts w:ascii="宋体" w:hAnsi="宋体" w:cs="华文细黑" w:hint="eastAsia"/>
                <w:b/>
                <w:bCs/>
                <w:szCs w:val="21"/>
              </w:rPr>
            </w:pPr>
          </w:p>
        </w:tc>
        <w:tc>
          <w:tcPr>
            <w:tcW w:w="1749" w:type="dxa"/>
            <w:vAlign w:val="center"/>
          </w:tcPr>
          <w:p w:rsidR="00E3244E" w:rsidRDefault="00E3244E" w:rsidP="00914BAA">
            <w:pPr>
              <w:jc w:val="center"/>
              <w:rPr>
                <w:rFonts w:ascii="宋体" w:eastAsia="宋体" w:hAnsi="宋体" w:cs="华文细黑"/>
                <w:sz w:val="24"/>
                <w:szCs w:val="24"/>
              </w:rPr>
            </w:pPr>
            <w:r>
              <w:rPr>
                <w:rFonts w:ascii="宋体" w:eastAsia="宋体" w:hAnsi="宋体" w:cs="华文细黑" w:hint="eastAsia"/>
                <w:sz w:val="24"/>
                <w:szCs w:val="24"/>
              </w:rPr>
              <w:t>15:10—17:30</w:t>
            </w:r>
          </w:p>
        </w:tc>
        <w:tc>
          <w:tcPr>
            <w:tcW w:w="5045" w:type="dxa"/>
            <w:vAlign w:val="center"/>
          </w:tcPr>
          <w:p w:rsidR="00E3244E" w:rsidRDefault="00E3244E" w:rsidP="00914BAA">
            <w:pPr>
              <w:jc w:val="left"/>
              <w:rPr>
                <w:rFonts w:ascii="宋体" w:eastAsia="宋体" w:hAnsi="宋体" w:cs="华文细黑"/>
                <w:sz w:val="24"/>
                <w:szCs w:val="24"/>
              </w:rPr>
            </w:pPr>
            <w:r>
              <w:rPr>
                <w:rFonts w:ascii="宋体" w:eastAsia="宋体" w:hAnsi="宋体" w:cs="华文细黑" w:hint="eastAsia"/>
                <w:sz w:val="24"/>
                <w:szCs w:val="24"/>
              </w:rPr>
              <w:t>四、八年级上册课例观摩、研讨</w:t>
            </w:r>
          </w:p>
        </w:tc>
        <w:tc>
          <w:tcPr>
            <w:tcW w:w="1528" w:type="dxa"/>
            <w:vMerge/>
            <w:vAlign w:val="center"/>
          </w:tcPr>
          <w:p w:rsidR="00E3244E" w:rsidRDefault="00E3244E" w:rsidP="00914BAA">
            <w:pPr>
              <w:jc w:val="center"/>
              <w:rPr>
                <w:rFonts w:ascii="宋体" w:eastAsia="宋体" w:hAnsi="宋体" w:cs="华文细黑" w:hint="eastAsia"/>
                <w:sz w:val="24"/>
                <w:szCs w:val="24"/>
              </w:rPr>
            </w:pPr>
          </w:p>
        </w:tc>
      </w:tr>
      <w:tr w:rsidR="00E3244E" w:rsidTr="00914BAA">
        <w:trPr>
          <w:trHeight w:val="907"/>
        </w:trPr>
        <w:tc>
          <w:tcPr>
            <w:tcW w:w="931" w:type="dxa"/>
            <w:vMerge w:val="restart"/>
            <w:vAlign w:val="center"/>
          </w:tcPr>
          <w:p w:rsidR="00E3244E" w:rsidRDefault="00E3244E" w:rsidP="00914BAA">
            <w:pPr>
              <w:jc w:val="center"/>
              <w:rPr>
                <w:rFonts w:ascii="宋体" w:hAnsi="宋体" w:cs="华文细黑" w:hint="eastAsia"/>
                <w:sz w:val="24"/>
                <w:szCs w:val="18"/>
              </w:rPr>
            </w:pPr>
            <w:r>
              <w:rPr>
                <w:rFonts w:ascii="宋体" w:hAnsi="宋体" w:cs="华文细黑" w:hint="eastAsia"/>
                <w:sz w:val="24"/>
                <w:szCs w:val="18"/>
              </w:rPr>
              <w:t>10</w:t>
            </w:r>
            <w:r>
              <w:rPr>
                <w:rFonts w:ascii="宋体" w:hAnsi="宋体" w:cs="华文细黑" w:hint="eastAsia"/>
                <w:sz w:val="24"/>
                <w:szCs w:val="18"/>
              </w:rPr>
              <w:t>月</w:t>
            </w:r>
          </w:p>
          <w:p w:rsidR="00E3244E" w:rsidRDefault="00E3244E" w:rsidP="00914BAA">
            <w:pPr>
              <w:jc w:val="center"/>
              <w:rPr>
                <w:rFonts w:ascii="宋体" w:hAnsi="宋体" w:cs="华文细黑" w:hint="eastAsia"/>
                <w:b/>
                <w:bCs/>
                <w:szCs w:val="21"/>
              </w:rPr>
            </w:pPr>
            <w:r>
              <w:rPr>
                <w:rFonts w:ascii="宋体" w:hAnsi="宋体" w:cs="华文细黑" w:hint="eastAsia"/>
                <w:sz w:val="24"/>
                <w:szCs w:val="18"/>
              </w:rPr>
              <w:t>11</w:t>
            </w:r>
            <w:r>
              <w:rPr>
                <w:rFonts w:ascii="宋体" w:hAnsi="宋体" w:cs="华文细黑" w:hint="eastAsia"/>
                <w:sz w:val="24"/>
                <w:szCs w:val="18"/>
              </w:rPr>
              <w:t>日</w:t>
            </w:r>
          </w:p>
        </w:tc>
        <w:tc>
          <w:tcPr>
            <w:tcW w:w="1749" w:type="dxa"/>
            <w:vAlign w:val="center"/>
          </w:tcPr>
          <w:p w:rsidR="00E3244E" w:rsidRDefault="00E3244E" w:rsidP="00914BAA">
            <w:pPr>
              <w:jc w:val="center"/>
              <w:rPr>
                <w:rFonts w:ascii="宋体" w:eastAsia="宋体" w:hAnsi="宋体" w:cs="华文细黑" w:hint="eastAsia"/>
                <w:sz w:val="24"/>
                <w:szCs w:val="24"/>
              </w:rPr>
            </w:pPr>
            <w:r>
              <w:rPr>
                <w:rFonts w:ascii="宋体" w:eastAsia="宋体" w:hAnsi="宋体" w:cs="华文细黑" w:hint="eastAsia"/>
                <w:sz w:val="24"/>
                <w:szCs w:val="24"/>
              </w:rPr>
              <w:t>9:00—10:30</w:t>
            </w:r>
          </w:p>
        </w:tc>
        <w:tc>
          <w:tcPr>
            <w:tcW w:w="5045" w:type="dxa"/>
            <w:vAlign w:val="center"/>
          </w:tcPr>
          <w:p w:rsidR="00E3244E" w:rsidRDefault="00E3244E" w:rsidP="00914BAA">
            <w:pPr>
              <w:rPr>
                <w:rFonts w:ascii="宋体" w:eastAsia="宋体" w:hAnsi="宋体" w:cs="华文细黑"/>
                <w:sz w:val="24"/>
                <w:szCs w:val="24"/>
              </w:rPr>
            </w:pPr>
            <w:r>
              <w:rPr>
                <w:rFonts w:ascii="宋体" w:eastAsia="宋体" w:hAnsi="宋体" w:cs="华文细黑" w:hint="eastAsia"/>
                <w:sz w:val="24"/>
                <w:szCs w:val="24"/>
              </w:rPr>
              <w:t>专题讲座：Python入门培训</w:t>
            </w:r>
          </w:p>
        </w:tc>
        <w:tc>
          <w:tcPr>
            <w:tcW w:w="1528" w:type="dxa"/>
            <w:vMerge w:val="restart"/>
            <w:vAlign w:val="center"/>
          </w:tcPr>
          <w:p w:rsidR="00E3244E" w:rsidRDefault="00E3244E" w:rsidP="00914BAA">
            <w:pPr>
              <w:jc w:val="center"/>
              <w:rPr>
                <w:rFonts w:ascii="宋体" w:eastAsia="宋体" w:hAnsi="宋体" w:cs="华文细黑" w:hint="eastAsia"/>
                <w:sz w:val="24"/>
                <w:szCs w:val="24"/>
              </w:rPr>
            </w:pPr>
            <w:r>
              <w:rPr>
                <w:rFonts w:ascii="宋体" w:eastAsia="宋体" w:hAnsi="宋体" w:cs="华文细黑" w:hint="eastAsia"/>
                <w:sz w:val="24"/>
                <w:szCs w:val="24"/>
              </w:rPr>
              <w:t>集中观看</w:t>
            </w:r>
          </w:p>
        </w:tc>
      </w:tr>
      <w:tr w:rsidR="00E3244E" w:rsidTr="00914BAA">
        <w:trPr>
          <w:trHeight w:val="907"/>
        </w:trPr>
        <w:tc>
          <w:tcPr>
            <w:tcW w:w="931" w:type="dxa"/>
            <w:vMerge/>
            <w:vAlign w:val="center"/>
          </w:tcPr>
          <w:p w:rsidR="00E3244E" w:rsidRDefault="00E3244E" w:rsidP="00914BAA">
            <w:pPr>
              <w:jc w:val="center"/>
              <w:rPr>
                <w:rFonts w:ascii="宋体" w:hAnsi="宋体" w:cs="华文细黑" w:hint="eastAsia"/>
                <w:b/>
                <w:bCs/>
                <w:szCs w:val="21"/>
              </w:rPr>
            </w:pPr>
          </w:p>
        </w:tc>
        <w:tc>
          <w:tcPr>
            <w:tcW w:w="1749" w:type="dxa"/>
            <w:vAlign w:val="center"/>
          </w:tcPr>
          <w:p w:rsidR="00E3244E" w:rsidRDefault="00E3244E" w:rsidP="00914BAA">
            <w:pPr>
              <w:jc w:val="center"/>
              <w:rPr>
                <w:rFonts w:ascii="宋体" w:eastAsia="宋体" w:hAnsi="宋体" w:cs="华文细黑" w:hint="eastAsia"/>
                <w:sz w:val="24"/>
                <w:szCs w:val="24"/>
              </w:rPr>
            </w:pPr>
            <w:r>
              <w:rPr>
                <w:rFonts w:ascii="宋体" w:eastAsia="宋体" w:hAnsi="宋体" w:cs="华文细黑" w:hint="eastAsia"/>
                <w:sz w:val="24"/>
                <w:szCs w:val="24"/>
              </w:rPr>
              <w:t>10:40—11:40</w:t>
            </w:r>
          </w:p>
        </w:tc>
        <w:tc>
          <w:tcPr>
            <w:tcW w:w="5045" w:type="dxa"/>
            <w:vAlign w:val="center"/>
          </w:tcPr>
          <w:p w:rsidR="00E3244E" w:rsidRDefault="00E3244E" w:rsidP="00914BAA">
            <w:pPr>
              <w:rPr>
                <w:rFonts w:ascii="宋体" w:eastAsia="宋体" w:hAnsi="宋体" w:cs="华文细黑" w:hint="eastAsia"/>
                <w:sz w:val="24"/>
                <w:szCs w:val="24"/>
              </w:rPr>
            </w:pPr>
            <w:r>
              <w:rPr>
                <w:rFonts w:ascii="宋体" w:eastAsia="宋体" w:hAnsi="宋体" w:cs="华文细黑" w:hint="eastAsia"/>
                <w:sz w:val="24"/>
                <w:szCs w:val="24"/>
              </w:rPr>
              <w:t>专题讲座：人工智能在教育教学中的应用</w:t>
            </w:r>
          </w:p>
        </w:tc>
        <w:tc>
          <w:tcPr>
            <w:tcW w:w="1528" w:type="dxa"/>
            <w:vMerge/>
            <w:vAlign w:val="center"/>
          </w:tcPr>
          <w:p w:rsidR="00E3244E" w:rsidRDefault="00E3244E" w:rsidP="00914BAA">
            <w:pPr>
              <w:jc w:val="center"/>
              <w:rPr>
                <w:rFonts w:ascii="宋体" w:eastAsia="宋体" w:hAnsi="宋体" w:cs="华文细黑" w:hint="eastAsia"/>
                <w:sz w:val="24"/>
                <w:szCs w:val="24"/>
              </w:rPr>
            </w:pPr>
          </w:p>
        </w:tc>
      </w:tr>
      <w:tr w:rsidR="00E3244E" w:rsidTr="00914BAA">
        <w:trPr>
          <w:trHeight w:val="907"/>
        </w:trPr>
        <w:tc>
          <w:tcPr>
            <w:tcW w:w="931" w:type="dxa"/>
            <w:vMerge/>
            <w:vAlign w:val="center"/>
          </w:tcPr>
          <w:p w:rsidR="00E3244E" w:rsidRDefault="00E3244E" w:rsidP="00914BAA">
            <w:pPr>
              <w:jc w:val="center"/>
              <w:rPr>
                <w:rFonts w:ascii="宋体" w:hAnsi="宋体" w:cs="华文细黑" w:hint="eastAsia"/>
                <w:b/>
                <w:bCs/>
                <w:szCs w:val="21"/>
              </w:rPr>
            </w:pPr>
          </w:p>
        </w:tc>
        <w:tc>
          <w:tcPr>
            <w:tcW w:w="1749" w:type="dxa"/>
            <w:vAlign w:val="center"/>
          </w:tcPr>
          <w:p w:rsidR="00E3244E" w:rsidRDefault="00E3244E" w:rsidP="00914BAA">
            <w:pPr>
              <w:jc w:val="center"/>
              <w:rPr>
                <w:rFonts w:ascii="宋体" w:eastAsia="宋体" w:hAnsi="宋体" w:cs="华文细黑" w:hint="eastAsia"/>
                <w:sz w:val="24"/>
                <w:szCs w:val="24"/>
              </w:rPr>
            </w:pPr>
            <w:r>
              <w:rPr>
                <w:rFonts w:ascii="宋体" w:eastAsia="宋体" w:hAnsi="宋体" w:cs="华文细黑" w:hint="eastAsia"/>
                <w:sz w:val="24"/>
                <w:szCs w:val="24"/>
              </w:rPr>
              <w:t>11:40—12:00</w:t>
            </w:r>
          </w:p>
        </w:tc>
        <w:tc>
          <w:tcPr>
            <w:tcW w:w="5045" w:type="dxa"/>
            <w:vAlign w:val="center"/>
          </w:tcPr>
          <w:p w:rsidR="00E3244E" w:rsidRDefault="00E3244E" w:rsidP="00914BAA">
            <w:pPr>
              <w:jc w:val="left"/>
              <w:rPr>
                <w:rFonts w:ascii="宋体" w:eastAsia="宋体" w:hAnsi="宋体" w:cs="华文细黑" w:hint="eastAsia"/>
                <w:sz w:val="24"/>
                <w:szCs w:val="24"/>
              </w:rPr>
            </w:pPr>
            <w:r>
              <w:rPr>
                <w:rFonts w:ascii="宋体" w:eastAsia="宋体" w:hAnsi="宋体" w:cs="华文细黑" w:hint="eastAsia"/>
                <w:sz w:val="24"/>
                <w:szCs w:val="24"/>
              </w:rPr>
              <w:t>会议总结</w:t>
            </w:r>
          </w:p>
        </w:tc>
        <w:tc>
          <w:tcPr>
            <w:tcW w:w="1528" w:type="dxa"/>
            <w:vMerge/>
            <w:vAlign w:val="center"/>
          </w:tcPr>
          <w:p w:rsidR="00E3244E" w:rsidRDefault="00E3244E" w:rsidP="00914BAA">
            <w:pPr>
              <w:jc w:val="center"/>
              <w:rPr>
                <w:rFonts w:ascii="宋体" w:eastAsia="宋体" w:hAnsi="宋体" w:cs="华文细黑" w:hint="eastAsia"/>
                <w:sz w:val="24"/>
                <w:szCs w:val="24"/>
              </w:rPr>
            </w:pPr>
          </w:p>
        </w:tc>
      </w:tr>
    </w:tbl>
    <w:p w:rsidR="00E3244E" w:rsidRDefault="00E3244E" w:rsidP="00E3244E">
      <w:pPr>
        <w:rPr>
          <w:szCs w:val="36"/>
        </w:rPr>
      </w:pPr>
    </w:p>
    <w:p w:rsidR="00E3244E" w:rsidRDefault="00E3244E" w:rsidP="00E3244E">
      <w:pPr>
        <w:spacing w:line="580" w:lineRule="exact"/>
        <w:jc w:val="left"/>
        <w:rPr>
          <w:rFonts w:ascii="宋体" w:eastAsia="宋体" w:hAnsi="宋体" w:cs="宋体" w:hint="eastAsia"/>
          <w:szCs w:val="32"/>
        </w:rPr>
      </w:pPr>
    </w:p>
    <w:p w:rsidR="00E3244E" w:rsidRDefault="00E3244E" w:rsidP="00E3244E">
      <w:pPr>
        <w:spacing w:line="580" w:lineRule="exact"/>
        <w:jc w:val="left"/>
        <w:rPr>
          <w:rFonts w:ascii="宋体" w:eastAsia="宋体" w:hAnsi="宋体" w:cs="宋体" w:hint="eastAsia"/>
          <w:szCs w:val="32"/>
        </w:rPr>
      </w:pPr>
    </w:p>
    <w:p w:rsidR="00E3244E" w:rsidRDefault="00E3244E" w:rsidP="00E3244E">
      <w:pPr>
        <w:spacing w:line="580" w:lineRule="exact"/>
        <w:jc w:val="left"/>
        <w:rPr>
          <w:rFonts w:ascii="宋体" w:eastAsia="宋体" w:hAnsi="宋体" w:cs="宋体" w:hint="eastAsia"/>
          <w:szCs w:val="32"/>
        </w:rPr>
      </w:pPr>
    </w:p>
    <w:p w:rsidR="00E3244E" w:rsidRDefault="00E3244E" w:rsidP="00E3244E">
      <w:pPr>
        <w:spacing w:line="580" w:lineRule="exact"/>
        <w:jc w:val="left"/>
        <w:rPr>
          <w:rFonts w:ascii="宋体" w:eastAsia="宋体" w:hAnsi="宋体" w:cs="宋体" w:hint="eastAsia"/>
          <w:szCs w:val="32"/>
        </w:rPr>
      </w:pPr>
    </w:p>
    <w:p w:rsidR="00E3244E" w:rsidRPr="00E3244E" w:rsidRDefault="00E3244E" w:rsidP="00E3244E">
      <w:pPr>
        <w:spacing w:line="580" w:lineRule="exact"/>
        <w:jc w:val="left"/>
        <w:rPr>
          <w:rFonts w:ascii="宋体" w:eastAsia="宋体" w:hAnsi="宋体" w:hint="eastAsia"/>
          <w:szCs w:val="32"/>
        </w:rPr>
      </w:pPr>
      <w:r w:rsidRPr="00E3244E">
        <w:rPr>
          <w:rFonts w:ascii="宋体" w:eastAsia="宋体" w:hAnsi="宋体" w:hint="eastAsia"/>
          <w:szCs w:val="32"/>
        </w:rPr>
        <w:lastRenderedPageBreak/>
        <w:t>附件2</w:t>
      </w:r>
    </w:p>
    <w:p w:rsidR="00E3244E" w:rsidRPr="00E3244E" w:rsidRDefault="00E3244E" w:rsidP="00E3244E">
      <w:pPr>
        <w:jc w:val="center"/>
        <w:rPr>
          <w:rFonts w:ascii="方正小标宋简体" w:eastAsia="方正小标宋简体" w:hint="eastAsia"/>
          <w:szCs w:val="32"/>
        </w:rPr>
      </w:pPr>
      <w:r w:rsidRPr="00E3244E">
        <w:rPr>
          <w:rFonts w:ascii="方正小标宋简体" w:eastAsia="方正小标宋简体" w:hint="eastAsia"/>
          <w:szCs w:val="32"/>
        </w:rPr>
        <w:t>四川网络教研平台绑定及操作手册</w:t>
      </w:r>
    </w:p>
    <w:p w:rsidR="00E3244E" w:rsidRDefault="00E3244E" w:rsidP="00E3244E">
      <w:pPr>
        <w:jc w:val="center"/>
        <w:rPr>
          <w:rFonts w:ascii="方正小标宋简体" w:eastAsia="方正小标宋简体" w:hAnsi="宋体" w:cs="宋体" w:hint="eastAsia"/>
          <w:szCs w:val="32"/>
        </w:rPr>
      </w:pPr>
    </w:p>
    <w:p w:rsidR="00E3244E" w:rsidRDefault="00E3244E" w:rsidP="00E3244E">
      <w:pPr>
        <w:adjustRightInd w:val="0"/>
        <w:snapToGrid w:val="0"/>
        <w:spacing w:line="360" w:lineRule="auto"/>
        <w:ind w:firstLineChars="200" w:firstLine="640"/>
        <w:jc w:val="left"/>
        <w:rPr>
          <w:rFonts w:ascii="黑体" w:eastAsia="黑体" w:hAnsi="仿宋" w:cs="仿宋" w:hint="eastAsia"/>
          <w:bCs/>
          <w:szCs w:val="18"/>
        </w:rPr>
      </w:pPr>
      <w:r>
        <w:rPr>
          <w:rFonts w:ascii="黑体" w:eastAsia="黑体" w:hAnsi="仿宋" w:cs="仿宋" w:hint="eastAsia"/>
          <w:bCs/>
          <w:szCs w:val="18"/>
        </w:rPr>
        <w:t>一、下载钉钉</w:t>
      </w:r>
    </w:p>
    <w:p w:rsidR="00E3244E" w:rsidRDefault="00E3244E" w:rsidP="00E3244E">
      <w:pPr>
        <w:adjustRightInd w:val="0"/>
        <w:snapToGrid w:val="0"/>
        <w:spacing w:line="288" w:lineRule="auto"/>
        <w:ind w:firstLineChars="200" w:firstLine="640"/>
        <w:jc w:val="left"/>
        <w:rPr>
          <w:rFonts w:hAnsi="仿宋" w:cs="仿宋" w:hint="eastAsia"/>
          <w:szCs w:val="18"/>
        </w:rPr>
      </w:pPr>
      <w:r>
        <w:rPr>
          <w:rFonts w:hAnsi="仿宋" w:cs="仿宋" w:hint="eastAsia"/>
          <w:szCs w:val="18"/>
        </w:rPr>
        <w:t>1.钉钉手机端下载：苹果手机在APP Store下载，安卓手机登录各大应用商店下载；也可以直接扫一扫下方二维码，安装钉钉应用。</w:t>
      </w:r>
    </w:p>
    <w:p w:rsidR="00E3244E" w:rsidRDefault="00790B8F" w:rsidP="00E3244E">
      <w:pPr>
        <w:adjustRightInd w:val="0"/>
        <w:snapToGrid w:val="0"/>
        <w:ind w:firstLineChars="200" w:firstLine="640"/>
        <w:jc w:val="center"/>
        <w:rPr>
          <w:rFonts w:ascii="仿宋" w:eastAsia="仿宋" w:hAnsi="仿宋" w:cs="仿宋" w:hint="eastAsia"/>
          <w:szCs w:val="18"/>
        </w:rPr>
      </w:pPr>
      <w:r>
        <w:rPr>
          <w:rFonts w:ascii="仿宋" w:eastAsia="仿宋" w:hAnsi="仿宋" w:cs="仿宋" w:hint="eastAsia"/>
          <w:noProof/>
          <w:szCs w:val="18"/>
        </w:rPr>
        <w:drawing>
          <wp:inline distT="0" distB="0" distL="0" distR="0">
            <wp:extent cx="1266825" cy="1123950"/>
            <wp:effectExtent l="19050" t="0" r="9525" b="0"/>
            <wp:docPr id="1" name="图片 3"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下载"/>
                    <pic:cNvPicPr>
                      <a:picLocks noChangeAspect="1" noChangeArrowheads="1"/>
                    </pic:cNvPicPr>
                  </pic:nvPicPr>
                  <pic:blipFill>
                    <a:blip r:embed="rId8"/>
                    <a:srcRect/>
                    <a:stretch>
                      <a:fillRect/>
                    </a:stretch>
                  </pic:blipFill>
                  <pic:spPr bwMode="auto">
                    <a:xfrm>
                      <a:off x="0" y="0"/>
                      <a:ext cx="1266825" cy="1123950"/>
                    </a:xfrm>
                    <a:prstGeom prst="rect">
                      <a:avLst/>
                    </a:prstGeom>
                    <a:noFill/>
                    <a:ln w="9525">
                      <a:noFill/>
                      <a:miter lim="800000"/>
                      <a:headEnd/>
                      <a:tailEnd/>
                    </a:ln>
                  </pic:spPr>
                </pic:pic>
              </a:graphicData>
            </a:graphic>
          </wp:inline>
        </w:drawing>
      </w:r>
      <w:r w:rsidR="00E3244E">
        <w:rPr>
          <w:rFonts w:ascii="仿宋" w:eastAsia="仿宋" w:hAnsi="仿宋" w:cs="仿宋" w:hint="eastAsia"/>
          <w:szCs w:val="18"/>
        </w:rPr>
        <w:t xml:space="preserve">                 </w:t>
      </w:r>
      <w:r>
        <w:rPr>
          <w:rFonts w:ascii="仿宋" w:eastAsia="仿宋" w:hAnsi="仿宋" w:cs="仿宋" w:hint="eastAsia"/>
          <w:noProof/>
          <w:szCs w:val="18"/>
        </w:rPr>
        <w:drawing>
          <wp:inline distT="0" distB="0" distL="0" distR="0">
            <wp:extent cx="1238250" cy="1104900"/>
            <wp:effectExtent l="19050" t="0" r="0" b="0"/>
            <wp:docPr id="2" name="图片 4" descr="下载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下载 (1)"/>
                    <pic:cNvPicPr>
                      <a:picLocks noChangeAspect="1" noChangeArrowheads="1"/>
                    </pic:cNvPicPr>
                  </pic:nvPicPr>
                  <pic:blipFill>
                    <a:blip r:embed="rId8"/>
                    <a:srcRect/>
                    <a:stretch>
                      <a:fillRect/>
                    </a:stretch>
                  </pic:blipFill>
                  <pic:spPr bwMode="auto">
                    <a:xfrm>
                      <a:off x="0" y="0"/>
                      <a:ext cx="1238250" cy="1104900"/>
                    </a:xfrm>
                    <a:prstGeom prst="rect">
                      <a:avLst/>
                    </a:prstGeom>
                    <a:noFill/>
                    <a:ln w="9525">
                      <a:noFill/>
                      <a:miter lim="800000"/>
                      <a:headEnd/>
                      <a:tailEnd/>
                    </a:ln>
                  </pic:spPr>
                </pic:pic>
              </a:graphicData>
            </a:graphic>
          </wp:inline>
        </w:drawing>
      </w:r>
    </w:p>
    <w:p w:rsidR="00E3244E" w:rsidRDefault="00E3244E" w:rsidP="00E3244E">
      <w:pPr>
        <w:adjustRightInd w:val="0"/>
        <w:snapToGrid w:val="0"/>
        <w:spacing w:line="288" w:lineRule="auto"/>
        <w:ind w:firstLineChars="200" w:firstLine="640"/>
        <w:jc w:val="center"/>
        <w:rPr>
          <w:rFonts w:ascii="仿宋" w:eastAsia="仿宋" w:hAnsi="仿宋" w:cs="仿宋" w:hint="eastAsia"/>
          <w:szCs w:val="18"/>
        </w:rPr>
      </w:pPr>
      <w:r w:rsidRPr="00E3244E">
        <w:rPr>
          <w:rFonts w:ascii="楷体_GB2312" w:eastAsia="楷体_GB2312" w:hAnsi="仿宋" w:cs="仿宋" w:hint="eastAsia"/>
          <w:szCs w:val="18"/>
        </w:rPr>
        <w:t xml:space="preserve">安卓手机 </w:t>
      </w:r>
      <w:r>
        <w:rPr>
          <w:rFonts w:ascii="仿宋" w:eastAsia="仿宋" w:hAnsi="仿宋" w:cs="仿宋" w:hint="eastAsia"/>
          <w:szCs w:val="18"/>
        </w:rPr>
        <w:t xml:space="preserve">                   </w:t>
      </w:r>
      <w:r w:rsidRPr="00E3244E">
        <w:rPr>
          <w:rFonts w:ascii="楷体_GB2312" w:eastAsia="楷体_GB2312" w:hAnsi="仿宋" w:cs="仿宋" w:hint="eastAsia"/>
          <w:szCs w:val="18"/>
        </w:rPr>
        <w:t>苹果手机</w:t>
      </w:r>
    </w:p>
    <w:p w:rsidR="00E3244E" w:rsidRDefault="00E3244E" w:rsidP="00E3244E">
      <w:pPr>
        <w:adjustRightInd w:val="0"/>
        <w:snapToGrid w:val="0"/>
        <w:spacing w:line="288" w:lineRule="auto"/>
        <w:ind w:firstLineChars="200" w:firstLine="640"/>
        <w:jc w:val="left"/>
        <w:rPr>
          <w:rFonts w:hAnsi="仿宋" w:cs="仿宋" w:hint="eastAsia"/>
          <w:szCs w:val="18"/>
        </w:rPr>
      </w:pPr>
      <w:r>
        <w:rPr>
          <w:rFonts w:hAnsi="仿宋" w:cs="仿宋" w:hint="eastAsia"/>
          <w:szCs w:val="18"/>
        </w:rPr>
        <w:t>2.钉钉电脑端下载地址：https://page.dingtalk.com/wow/dingtalk/act/download。</w:t>
      </w:r>
    </w:p>
    <w:p w:rsidR="00E3244E" w:rsidRDefault="00E3244E" w:rsidP="00E3244E">
      <w:pPr>
        <w:adjustRightInd w:val="0"/>
        <w:snapToGrid w:val="0"/>
        <w:spacing w:line="360" w:lineRule="auto"/>
        <w:ind w:firstLineChars="200" w:firstLine="640"/>
        <w:jc w:val="left"/>
        <w:rPr>
          <w:rFonts w:ascii="黑体" w:eastAsia="黑体" w:hAnsi="仿宋" w:cs="仿宋" w:hint="eastAsia"/>
          <w:bCs/>
          <w:szCs w:val="18"/>
        </w:rPr>
      </w:pPr>
      <w:r>
        <w:rPr>
          <w:rFonts w:ascii="黑体" w:eastAsia="黑体" w:hAnsi="仿宋" w:cs="仿宋" w:hint="eastAsia"/>
          <w:bCs/>
          <w:szCs w:val="18"/>
        </w:rPr>
        <w:t>二、注册钉钉</w:t>
      </w:r>
    </w:p>
    <w:p w:rsidR="00E3244E" w:rsidRDefault="00E3244E" w:rsidP="00E3244E">
      <w:pPr>
        <w:adjustRightInd w:val="0"/>
        <w:snapToGrid w:val="0"/>
        <w:spacing w:line="288" w:lineRule="auto"/>
        <w:ind w:firstLineChars="200" w:firstLine="640"/>
        <w:jc w:val="left"/>
        <w:rPr>
          <w:rFonts w:hAnsi="仿宋" w:cs="仿宋" w:hint="eastAsia"/>
          <w:szCs w:val="32"/>
        </w:rPr>
      </w:pPr>
      <w:r>
        <w:rPr>
          <w:rFonts w:hAnsi="仿宋" w:cs="仿宋" w:hint="eastAsia"/>
          <w:szCs w:val="32"/>
        </w:rPr>
        <w:t>1.已在使用钉钉，请跳过注册阶段。</w:t>
      </w:r>
    </w:p>
    <w:p w:rsidR="00E3244E" w:rsidRDefault="00E3244E" w:rsidP="00E3244E">
      <w:pPr>
        <w:adjustRightInd w:val="0"/>
        <w:snapToGrid w:val="0"/>
        <w:spacing w:line="288" w:lineRule="auto"/>
        <w:ind w:firstLineChars="200" w:firstLine="640"/>
        <w:jc w:val="left"/>
        <w:rPr>
          <w:rFonts w:hAnsi="仿宋" w:cs="仿宋" w:hint="eastAsia"/>
          <w:szCs w:val="32"/>
        </w:rPr>
      </w:pPr>
      <w:r>
        <w:rPr>
          <w:rFonts w:hAnsi="仿宋" w:cs="仿宋" w:hint="eastAsia"/>
          <w:szCs w:val="32"/>
        </w:rPr>
        <w:t>2.未使用钉钉，请根据指示进行注册并登录。</w:t>
      </w:r>
    </w:p>
    <w:p w:rsidR="00E3244E" w:rsidRDefault="00E3244E" w:rsidP="00E3244E">
      <w:pPr>
        <w:adjustRightInd w:val="0"/>
        <w:snapToGrid w:val="0"/>
        <w:spacing w:line="288" w:lineRule="auto"/>
        <w:ind w:firstLineChars="200" w:firstLine="640"/>
        <w:jc w:val="left"/>
        <w:rPr>
          <w:rFonts w:hAnsi="仿宋" w:cs="仿宋" w:hint="eastAsia"/>
          <w:szCs w:val="18"/>
        </w:rPr>
      </w:pPr>
      <w:r>
        <w:rPr>
          <w:rFonts w:hAnsi="仿宋" w:cs="仿宋" w:hint="eastAsia"/>
          <w:szCs w:val="18"/>
        </w:rPr>
        <w:t>3.根据要求完善信息，接受邀请，即可加入钉钉学习平台。</w:t>
      </w:r>
    </w:p>
    <w:p w:rsidR="00E3244E" w:rsidRDefault="00790B8F" w:rsidP="00E3244E">
      <w:pPr>
        <w:adjustRightInd w:val="0"/>
        <w:snapToGrid w:val="0"/>
        <w:ind w:firstLineChars="200" w:firstLine="640"/>
        <w:jc w:val="left"/>
      </w:pPr>
      <w:r>
        <w:rPr>
          <w:noProof/>
        </w:rPr>
        <w:drawing>
          <wp:inline distT="0" distB="0" distL="0" distR="0">
            <wp:extent cx="1800225" cy="2143125"/>
            <wp:effectExtent l="19050" t="0" r="9525" b="0"/>
            <wp:docPr id="3" name="图片 9" descr="C:\Users\zhao\Desktop\Screenshot_20200909_235558_com.alibaba.android.rimet.jpgScreenshot_20200909_235558_com.alibaba.android.ri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C:\Users\zhao\Desktop\Screenshot_20200909_235558_com.alibaba.android.rimet.jpgScreenshot_20200909_235558_com.alibaba.android.rimet"/>
                    <pic:cNvPicPr>
                      <a:picLocks noChangeAspect="1" noChangeArrowheads="1"/>
                    </pic:cNvPicPr>
                  </pic:nvPicPr>
                  <pic:blipFill>
                    <a:blip r:embed="rId9"/>
                    <a:srcRect b="45151"/>
                    <a:stretch>
                      <a:fillRect/>
                    </a:stretch>
                  </pic:blipFill>
                  <pic:spPr bwMode="auto">
                    <a:xfrm>
                      <a:off x="0" y="0"/>
                      <a:ext cx="1800225" cy="2143125"/>
                    </a:xfrm>
                    <a:prstGeom prst="rect">
                      <a:avLst/>
                    </a:prstGeom>
                    <a:noFill/>
                    <a:ln w="9525">
                      <a:noFill/>
                      <a:miter lim="800000"/>
                      <a:headEnd/>
                      <a:tailEnd/>
                    </a:ln>
                    <a:effectLst/>
                  </pic:spPr>
                </pic:pic>
              </a:graphicData>
            </a:graphic>
          </wp:inline>
        </w:drawing>
      </w:r>
      <w:r>
        <w:rPr>
          <w:noProof/>
        </w:rPr>
        <w:drawing>
          <wp:inline distT="0" distB="0" distL="0" distR="0">
            <wp:extent cx="1724025" cy="2476500"/>
            <wp:effectExtent l="19050" t="0" r="9525" b="0"/>
            <wp:docPr id="4" name="61p右边图.png" descr="C:\Users\zhao\Desktop\1111.png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p右边图.png" descr="C:\Users\zhao\Desktop\1111.png1111"/>
                    <pic:cNvPicPr>
                      <a:picLocks noChangeAspect="1" noChangeArrowheads="1"/>
                    </pic:cNvPicPr>
                  </pic:nvPicPr>
                  <pic:blipFill>
                    <a:blip r:embed="rId10"/>
                    <a:srcRect/>
                    <a:stretch>
                      <a:fillRect/>
                    </a:stretch>
                  </pic:blipFill>
                  <pic:spPr bwMode="auto">
                    <a:xfrm>
                      <a:off x="0" y="0"/>
                      <a:ext cx="1724025" cy="2476500"/>
                    </a:xfrm>
                    <a:prstGeom prst="rect">
                      <a:avLst/>
                    </a:prstGeom>
                    <a:noFill/>
                    <a:ln w="9525">
                      <a:noFill/>
                      <a:miter lim="800000"/>
                      <a:headEnd/>
                      <a:tailEnd/>
                    </a:ln>
                    <a:effectLst/>
                  </pic:spPr>
                </pic:pic>
              </a:graphicData>
            </a:graphic>
          </wp:inline>
        </w:drawing>
      </w:r>
      <w:r>
        <w:rPr>
          <w:noProof/>
        </w:rPr>
        <w:drawing>
          <wp:inline distT="0" distB="0" distL="0" distR="0">
            <wp:extent cx="1562100" cy="2400300"/>
            <wp:effectExtent l="19050" t="0" r="0" b="0"/>
            <wp:docPr id="5" name="Artboard Copy.png" descr="C:\Users\zhao\Desktop\222.png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board Copy.png" descr="C:\Users\zhao\Desktop\222.png222"/>
                    <pic:cNvPicPr>
                      <a:picLocks noChangeAspect="1" noChangeArrowheads="1"/>
                    </pic:cNvPicPr>
                  </pic:nvPicPr>
                  <pic:blipFill>
                    <a:blip r:embed="rId11"/>
                    <a:srcRect/>
                    <a:stretch>
                      <a:fillRect/>
                    </a:stretch>
                  </pic:blipFill>
                  <pic:spPr bwMode="auto">
                    <a:xfrm>
                      <a:off x="0" y="0"/>
                      <a:ext cx="1562100" cy="2400300"/>
                    </a:xfrm>
                    <a:prstGeom prst="rect">
                      <a:avLst/>
                    </a:prstGeom>
                    <a:noFill/>
                    <a:ln w="9525">
                      <a:noFill/>
                      <a:miter lim="800000"/>
                      <a:headEnd/>
                      <a:tailEnd/>
                    </a:ln>
                    <a:effectLst/>
                  </pic:spPr>
                </pic:pic>
              </a:graphicData>
            </a:graphic>
          </wp:inline>
        </w:drawing>
      </w:r>
    </w:p>
    <w:p w:rsidR="00E3244E" w:rsidRDefault="00E3244E" w:rsidP="00E3244E">
      <w:pPr>
        <w:adjustRightInd w:val="0"/>
        <w:snapToGrid w:val="0"/>
        <w:spacing w:line="360" w:lineRule="auto"/>
        <w:ind w:firstLineChars="200" w:firstLine="640"/>
        <w:jc w:val="left"/>
        <w:rPr>
          <w:rFonts w:ascii="黑体" w:eastAsia="黑体" w:hAnsi="仿宋" w:cs="仿宋" w:hint="eastAsia"/>
          <w:bCs/>
          <w:szCs w:val="18"/>
        </w:rPr>
      </w:pPr>
      <w:r>
        <w:rPr>
          <w:rFonts w:ascii="黑体" w:eastAsia="黑体" w:hAnsi="仿宋" w:cs="仿宋" w:hint="eastAsia"/>
          <w:bCs/>
          <w:szCs w:val="18"/>
        </w:rPr>
        <w:lastRenderedPageBreak/>
        <w:t>三、注册平台</w:t>
      </w:r>
    </w:p>
    <w:p w:rsidR="00E3244E" w:rsidRDefault="00E3244E" w:rsidP="00E3244E">
      <w:pPr>
        <w:adjustRightInd w:val="0"/>
        <w:snapToGrid w:val="0"/>
        <w:spacing w:line="288" w:lineRule="auto"/>
        <w:ind w:firstLineChars="200" w:firstLine="640"/>
        <w:jc w:val="left"/>
        <w:rPr>
          <w:rFonts w:hint="eastAsia"/>
          <w:szCs w:val="36"/>
        </w:rPr>
      </w:pPr>
      <w:r>
        <w:rPr>
          <w:rFonts w:hint="eastAsia"/>
          <w:szCs w:val="36"/>
        </w:rPr>
        <w:t>1.已有四川网络教研平台账号请直接登录。</w:t>
      </w:r>
    </w:p>
    <w:p w:rsidR="00E3244E" w:rsidRDefault="00E3244E" w:rsidP="00E3244E">
      <w:pPr>
        <w:adjustRightInd w:val="0"/>
        <w:snapToGrid w:val="0"/>
        <w:spacing w:line="288" w:lineRule="auto"/>
        <w:ind w:firstLineChars="200" w:firstLine="640"/>
        <w:jc w:val="left"/>
        <w:rPr>
          <w:rFonts w:hint="eastAsia"/>
        </w:rPr>
      </w:pPr>
      <w:r>
        <w:rPr>
          <w:rFonts w:hint="eastAsia"/>
          <w:szCs w:val="36"/>
        </w:rPr>
        <w:t>2.没有平台账号请在电脑上注册，注册网址为http://47.108.30.203:801，注册成功后</w:t>
      </w:r>
      <w:r>
        <w:rPr>
          <w:rFonts w:hint="eastAsia"/>
        </w:rPr>
        <w:t>打开钉钉接受四川网络教研团队邀请。</w:t>
      </w:r>
    </w:p>
    <w:p w:rsidR="00E3244E" w:rsidRDefault="00E3244E" w:rsidP="00E3244E">
      <w:pPr>
        <w:adjustRightInd w:val="0"/>
        <w:snapToGrid w:val="0"/>
        <w:spacing w:line="288" w:lineRule="auto"/>
        <w:ind w:firstLineChars="200" w:firstLine="640"/>
        <w:rPr>
          <w:rFonts w:hint="eastAsia"/>
        </w:rPr>
      </w:pPr>
      <w:r>
        <w:rPr>
          <w:rFonts w:hint="eastAsia"/>
        </w:rPr>
        <w:t>3.当确认钉钉与四川网络教研平台都已经用同一个手机号注册但未收到团队邀请或者</w:t>
      </w:r>
      <w:r>
        <w:t>收到邀请，</w:t>
      </w:r>
      <w:r>
        <w:rPr>
          <w:rFonts w:hint="eastAsia"/>
        </w:rPr>
        <w:t>提示</w:t>
      </w:r>
      <w:r>
        <w:t>满员</w:t>
      </w:r>
      <w:r>
        <w:rPr>
          <w:rFonts w:hint="eastAsia"/>
        </w:rPr>
        <w:t>以及</w:t>
      </w:r>
      <w:r>
        <w:t>进入失败</w:t>
      </w:r>
      <w:r>
        <w:rPr>
          <w:rFonts w:hint="eastAsia"/>
        </w:rPr>
        <w:t>等情况时请扫描二维码提交资料证明，审核后人工邀请进入团队。</w:t>
      </w:r>
    </w:p>
    <w:p w:rsidR="00E3244E" w:rsidRDefault="00E3244E" w:rsidP="00E3244E">
      <w:pPr>
        <w:adjustRightInd w:val="0"/>
        <w:snapToGrid w:val="0"/>
      </w:pPr>
    </w:p>
    <w:p w:rsidR="00E3244E" w:rsidRDefault="00790B8F" w:rsidP="00E3244E">
      <w:pPr>
        <w:adjustRightInd w:val="0"/>
        <w:snapToGrid w:val="0"/>
        <w:ind w:firstLineChars="100" w:firstLine="320"/>
        <w:jc w:val="center"/>
      </w:pPr>
      <w:r>
        <w:rPr>
          <w:noProof/>
        </w:rPr>
        <w:drawing>
          <wp:inline distT="0" distB="0" distL="0" distR="0">
            <wp:extent cx="1295400" cy="1295400"/>
            <wp:effectExtent l="19050" t="0" r="0" b="0"/>
            <wp:docPr id="6" name="图片 36" descr="C:\Users\zhao\Desktop\qrcode (2).jpgqrco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C:\Users\zhao\Desktop\qrcode (2).jpgqrcode (2)"/>
                    <pic:cNvPicPr>
                      <a:picLocks noChangeAspect="1" noChangeArrowheads="1"/>
                    </pic:cNvPicPr>
                  </pic:nvPicPr>
                  <pic:blipFill>
                    <a:blip r:embed="rId12"/>
                    <a:srcRect l="12799" t="12547" r="12032" b="12297"/>
                    <a:stretch>
                      <a:fillRect/>
                    </a:stretch>
                  </pic:blipFill>
                  <pic:spPr bwMode="auto">
                    <a:xfrm>
                      <a:off x="0" y="0"/>
                      <a:ext cx="1295400" cy="1295400"/>
                    </a:xfrm>
                    <a:prstGeom prst="rect">
                      <a:avLst/>
                    </a:prstGeom>
                    <a:noFill/>
                    <a:ln w="9525">
                      <a:noFill/>
                      <a:miter lim="800000"/>
                      <a:headEnd/>
                      <a:tailEnd/>
                    </a:ln>
                  </pic:spPr>
                </pic:pic>
              </a:graphicData>
            </a:graphic>
          </wp:inline>
        </w:drawing>
      </w:r>
    </w:p>
    <w:p w:rsidR="00E3244E" w:rsidRDefault="00E3244E" w:rsidP="00E3244E">
      <w:pPr>
        <w:adjustRightInd w:val="0"/>
        <w:snapToGrid w:val="0"/>
        <w:spacing w:line="360" w:lineRule="auto"/>
        <w:ind w:firstLineChars="200" w:firstLine="640"/>
        <w:jc w:val="left"/>
        <w:rPr>
          <w:rFonts w:ascii="黑体" w:eastAsia="黑体" w:hAnsi="仿宋" w:cs="仿宋" w:hint="eastAsia"/>
          <w:bCs/>
          <w:szCs w:val="18"/>
        </w:rPr>
      </w:pPr>
      <w:r>
        <w:rPr>
          <w:rFonts w:ascii="黑体" w:eastAsia="黑体" w:hAnsi="仿宋" w:cs="仿宋" w:hint="eastAsia"/>
          <w:bCs/>
          <w:szCs w:val="18"/>
        </w:rPr>
        <w:t>四、使用平台</w:t>
      </w:r>
    </w:p>
    <w:p w:rsidR="00E3244E" w:rsidRDefault="00E3244E" w:rsidP="00E3244E">
      <w:pPr>
        <w:adjustRightInd w:val="0"/>
        <w:snapToGrid w:val="0"/>
        <w:spacing w:line="288" w:lineRule="auto"/>
        <w:jc w:val="center"/>
        <w:rPr>
          <w:rFonts w:hAnsi="仿宋" w:cs="仿宋" w:hint="eastAsia"/>
        </w:rPr>
      </w:pPr>
      <w:r>
        <w:rPr>
          <w:rFonts w:hAnsi="仿宋" w:cs="仿宋" w:hint="eastAsia"/>
        </w:rPr>
        <w:t>1.手机端使用：通过工作台顶部进入四川网络教研。</w:t>
      </w:r>
    </w:p>
    <w:p w:rsidR="00E3244E" w:rsidRDefault="00790B8F" w:rsidP="00E3244E">
      <w:pPr>
        <w:adjustRightInd w:val="0"/>
        <w:snapToGrid w:val="0"/>
        <w:spacing w:line="360" w:lineRule="auto"/>
        <w:jc w:val="center"/>
      </w:pPr>
      <w:r>
        <w:rPr>
          <w:noProof/>
        </w:rPr>
        <w:drawing>
          <wp:inline distT="0" distB="0" distL="0" distR="0">
            <wp:extent cx="2085975" cy="3133725"/>
            <wp:effectExtent l="19050" t="0" r="9525" b="0"/>
            <wp:docPr id="7" name="图片 21" desc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A1"/>
                    <pic:cNvPicPr>
                      <a:picLocks noChangeAspect="1" noChangeArrowheads="1"/>
                    </pic:cNvPicPr>
                  </pic:nvPicPr>
                  <pic:blipFill>
                    <a:blip r:embed="rId13"/>
                    <a:srcRect/>
                    <a:stretch>
                      <a:fillRect/>
                    </a:stretch>
                  </pic:blipFill>
                  <pic:spPr bwMode="auto">
                    <a:xfrm>
                      <a:off x="0" y="0"/>
                      <a:ext cx="2085975" cy="3133725"/>
                    </a:xfrm>
                    <a:prstGeom prst="rect">
                      <a:avLst/>
                    </a:prstGeom>
                    <a:noFill/>
                    <a:ln w="9525">
                      <a:noFill/>
                      <a:miter lim="800000"/>
                      <a:headEnd/>
                      <a:tailEnd/>
                    </a:ln>
                    <a:effectLst/>
                  </pic:spPr>
                </pic:pic>
              </a:graphicData>
            </a:graphic>
          </wp:inline>
        </w:drawing>
      </w:r>
      <w:r w:rsidR="00E3244E">
        <w:rPr>
          <w:rFonts w:hint="eastAsia"/>
        </w:rPr>
        <w:t xml:space="preserve">  </w:t>
      </w:r>
      <w:r>
        <w:rPr>
          <w:noProof/>
        </w:rPr>
        <w:drawing>
          <wp:inline distT="0" distB="0" distL="0" distR="0">
            <wp:extent cx="1990725" cy="3133725"/>
            <wp:effectExtent l="19050" t="0" r="9525" b="0"/>
            <wp:docPr id="8" name="Artboard Copy.png" descr="C:\Users\zhao\Desktop\Screenshot_20200912_231909_com.alibaba.android.rimet.jpgScreenshot_20200912_231909_com.alibaba.android.ri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board Copy.png" descr="C:\Users\zhao\Desktop\Screenshot_20200912_231909_com.alibaba.android.rimet.jpgScreenshot_20200912_231909_com.alibaba.android.rimet"/>
                    <pic:cNvPicPr>
                      <a:picLocks noChangeAspect="1" noChangeArrowheads="1"/>
                    </pic:cNvPicPr>
                  </pic:nvPicPr>
                  <pic:blipFill>
                    <a:blip r:embed="rId14"/>
                    <a:srcRect/>
                    <a:stretch>
                      <a:fillRect/>
                    </a:stretch>
                  </pic:blipFill>
                  <pic:spPr bwMode="auto">
                    <a:xfrm>
                      <a:off x="0" y="0"/>
                      <a:ext cx="1990725" cy="3133725"/>
                    </a:xfrm>
                    <a:prstGeom prst="rect">
                      <a:avLst/>
                    </a:prstGeom>
                    <a:noFill/>
                    <a:ln w="9525">
                      <a:noFill/>
                      <a:miter lim="800000"/>
                      <a:headEnd/>
                      <a:tailEnd/>
                    </a:ln>
                    <a:effectLst/>
                  </pic:spPr>
                </pic:pic>
              </a:graphicData>
            </a:graphic>
          </wp:inline>
        </w:drawing>
      </w:r>
    </w:p>
    <w:p w:rsidR="00E3244E" w:rsidRDefault="00E3244E" w:rsidP="00E3244E">
      <w:pPr>
        <w:adjustRightInd w:val="0"/>
        <w:snapToGrid w:val="0"/>
        <w:spacing w:line="288" w:lineRule="auto"/>
        <w:jc w:val="center"/>
        <w:rPr>
          <w:rFonts w:hAnsi="仿宋" w:cs="仿宋" w:hint="eastAsia"/>
        </w:rPr>
      </w:pPr>
      <w:r>
        <w:rPr>
          <w:rFonts w:hAnsi="仿宋" w:cs="仿宋" w:hint="eastAsia"/>
        </w:rPr>
        <w:lastRenderedPageBreak/>
        <w:t>2.电脑端使用：点击工作按钮进入四川网络教研。</w:t>
      </w:r>
    </w:p>
    <w:p w:rsidR="00E3244E" w:rsidRDefault="00790B8F" w:rsidP="00E3244E">
      <w:pPr>
        <w:adjustRightInd w:val="0"/>
        <w:snapToGrid w:val="0"/>
        <w:spacing w:line="360" w:lineRule="auto"/>
        <w:jc w:val="center"/>
      </w:pPr>
      <w:r>
        <w:rPr>
          <w:noProof/>
        </w:rPr>
        <w:drawing>
          <wp:inline distT="0" distB="0" distL="0" distR="0">
            <wp:extent cx="4772025" cy="3524250"/>
            <wp:effectExtent l="19050" t="0" r="9525"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srcRect/>
                    <a:stretch>
                      <a:fillRect/>
                    </a:stretch>
                  </pic:blipFill>
                  <pic:spPr bwMode="auto">
                    <a:xfrm>
                      <a:off x="0" y="0"/>
                      <a:ext cx="4772025" cy="3524250"/>
                    </a:xfrm>
                    <a:prstGeom prst="rect">
                      <a:avLst/>
                    </a:prstGeom>
                    <a:noFill/>
                    <a:ln w="9525">
                      <a:noFill/>
                      <a:miter lim="800000"/>
                      <a:headEnd/>
                      <a:tailEnd/>
                    </a:ln>
                    <a:effectLst/>
                  </pic:spPr>
                </pic:pic>
              </a:graphicData>
            </a:graphic>
          </wp:inline>
        </w:drawing>
      </w:r>
    </w:p>
    <w:p w:rsidR="00E3244E" w:rsidRDefault="00E3244E" w:rsidP="00E3244E">
      <w:pPr>
        <w:adjustRightInd w:val="0"/>
        <w:snapToGrid w:val="0"/>
        <w:spacing w:line="360" w:lineRule="auto"/>
        <w:ind w:firstLineChars="200" w:firstLine="640"/>
        <w:jc w:val="left"/>
        <w:rPr>
          <w:rFonts w:ascii="黑体" w:eastAsia="黑体" w:hAnsi="仿宋" w:cs="仿宋" w:hint="eastAsia"/>
          <w:bCs/>
          <w:szCs w:val="18"/>
        </w:rPr>
      </w:pPr>
      <w:r>
        <w:rPr>
          <w:rFonts w:ascii="黑体" w:eastAsia="黑体" w:hAnsi="仿宋" w:cs="仿宋" w:hint="eastAsia"/>
          <w:bCs/>
          <w:szCs w:val="18"/>
        </w:rPr>
        <w:t>五、互动答疑</w:t>
      </w:r>
    </w:p>
    <w:p w:rsidR="00E3244E" w:rsidRDefault="00E3244E" w:rsidP="00E3244E">
      <w:pPr>
        <w:adjustRightInd w:val="0"/>
        <w:snapToGrid w:val="0"/>
        <w:spacing w:line="288" w:lineRule="auto"/>
        <w:ind w:firstLineChars="200" w:firstLine="640"/>
        <w:jc w:val="left"/>
        <w:rPr>
          <w:rFonts w:hAnsi="仿宋" w:cs="仿宋"/>
        </w:rPr>
      </w:pPr>
      <w:r>
        <w:rPr>
          <w:rFonts w:hAnsi="仿宋" w:cs="仿宋" w:hint="eastAsia"/>
        </w:rPr>
        <w:t>使用钉钉扫码加入“四川信息技术教育”圈子，关于信息技术培训日常互动沟通答疑将通过圈子进行。</w:t>
      </w:r>
    </w:p>
    <w:p w:rsidR="00333D26" w:rsidRPr="007D19F9" w:rsidRDefault="00790B8F" w:rsidP="00E3244E">
      <w:pPr>
        <w:adjustRightInd w:val="0"/>
        <w:snapToGrid w:val="0"/>
        <w:spacing w:line="360" w:lineRule="auto"/>
        <w:jc w:val="center"/>
        <w:rPr>
          <w:szCs w:val="36"/>
        </w:rPr>
      </w:pPr>
      <w:r>
        <w:rPr>
          <w:noProof/>
        </w:rPr>
        <w:drawing>
          <wp:inline distT="0" distB="0" distL="0" distR="0">
            <wp:extent cx="3238500" cy="3200400"/>
            <wp:effectExtent l="19050" t="0" r="0" b="0"/>
            <wp:docPr id="10" name="图片 37" descr="047f746ce9beea27502d7e2e8c8b8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descr="047f746ce9beea27502d7e2e8c8b86f"/>
                    <pic:cNvPicPr>
                      <a:picLocks noChangeAspect="1" noChangeArrowheads="1"/>
                    </pic:cNvPicPr>
                  </pic:nvPicPr>
                  <pic:blipFill>
                    <a:blip r:embed="rId16" cstate="print"/>
                    <a:srcRect/>
                    <a:stretch>
                      <a:fillRect/>
                    </a:stretch>
                  </pic:blipFill>
                  <pic:spPr bwMode="auto">
                    <a:xfrm>
                      <a:off x="0" y="0"/>
                      <a:ext cx="3238500" cy="3200400"/>
                    </a:xfrm>
                    <a:prstGeom prst="rect">
                      <a:avLst/>
                    </a:prstGeom>
                    <a:noFill/>
                    <a:ln w="9525">
                      <a:noFill/>
                      <a:miter lim="800000"/>
                      <a:headEnd/>
                      <a:tailEnd/>
                    </a:ln>
                  </pic:spPr>
                </pic:pic>
              </a:graphicData>
            </a:graphic>
          </wp:inline>
        </w:drawing>
      </w:r>
      <w:r w:rsidR="007D4C39">
        <w:rPr>
          <w:noProof/>
          <w:szCs w:val="36"/>
        </w:rPr>
        <w:pict>
          <v:line id="_x0000_s1035" style="position:absolute;left:0;text-align:left;z-index:251658240;mso-position-horizontal-relative:text;mso-position-vertical-relative:text" from="0,516.95pt" to="441.85pt,516.95pt" strokecolor="red" strokeweight="4.5pt">
            <v:stroke linestyle="thinThick"/>
          </v:line>
        </w:pict>
      </w:r>
    </w:p>
    <w:sectPr w:rsidR="00333D26" w:rsidRPr="007D19F9" w:rsidSect="00313283">
      <w:footerReference w:type="even" r:id="rId17"/>
      <w:footerReference w:type="default" r:id="rId18"/>
      <w:pgSz w:w="11906" w:h="16838" w:code="9"/>
      <w:pgMar w:top="1701" w:right="1474" w:bottom="1985" w:left="1588" w:header="1701" w:footer="1588" w:gutter="0"/>
      <w:cols w:space="425"/>
      <w:docGrid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77F" w:rsidRDefault="005A177F" w:rsidP="00055741">
      <w:r>
        <w:separator/>
      </w:r>
    </w:p>
  </w:endnote>
  <w:endnote w:type="continuationSeparator" w:id="1">
    <w:p w:rsidR="005A177F" w:rsidRDefault="005A177F" w:rsidP="0005574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w:charset w:val="86"/>
    <w:family w:val="auto"/>
    <w:pitch w:val="default"/>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741" w:rsidRPr="000D4E2F" w:rsidRDefault="00574B8B" w:rsidP="00574B8B">
    <w:pPr>
      <w:pStyle w:val="a3"/>
      <w:framePr w:wrap="around" w:vAnchor="text" w:hAnchor="margin" w:xAlign="outside" w:y="1"/>
      <w:ind w:left="680"/>
      <w:rPr>
        <w:rStyle w:val="a4"/>
        <w:rFonts w:ascii="宋体" w:eastAsia="宋体" w:hAnsi="宋体"/>
        <w:sz w:val="28"/>
        <w:szCs w:val="28"/>
      </w:rPr>
    </w:pPr>
    <w:r>
      <w:rPr>
        <w:rStyle w:val="a4"/>
        <w:rFonts w:ascii="宋体" w:eastAsia="宋体" w:hAnsi="宋体" w:hint="eastAsia"/>
        <w:sz w:val="28"/>
        <w:szCs w:val="28"/>
      </w:rPr>
      <w:t xml:space="preserve">— </w:t>
    </w:r>
    <w:r w:rsidR="00055741" w:rsidRPr="000D4E2F">
      <w:rPr>
        <w:rStyle w:val="a4"/>
        <w:rFonts w:ascii="宋体" w:eastAsia="宋体" w:hAnsi="宋体"/>
        <w:sz w:val="28"/>
        <w:szCs w:val="28"/>
      </w:rPr>
      <w:fldChar w:fldCharType="begin"/>
    </w:r>
    <w:r w:rsidR="00055741" w:rsidRPr="000D4E2F">
      <w:rPr>
        <w:rStyle w:val="a4"/>
        <w:rFonts w:ascii="宋体" w:eastAsia="宋体" w:hAnsi="宋体"/>
        <w:sz w:val="28"/>
        <w:szCs w:val="28"/>
      </w:rPr>
      <w:instrText xml:space="preserve">PAGE  </w:instrText>
    </w:r>
    <w:r w:rsidR="00055741" w:rsidRPr="000D4E2F">
      <w:rPr>
        <w:rStyle w:val="a4"/>
        <w:rFonts w:ascii="宋体" w:eastAsia="宋体" w:hAnsi="宋体"/>
        <w:sz w:val="28"/>
        <w:szCs w:val="28"/>
      </w:rPr>
      <w:fldChar w:fldCharType="separate"/>
    </w:r>
    <w:r w:rsidR="00790B8F">
      <w:rPr>
        <w:rStyle w:val="a4"/>
        <w:rFonts w:ascii="宋体" w:eastAsia="宋体" w:hAnsi="宋体"/>
        <w:noProof/>
        <w:sz w:val="28"/>
        <w:szCs w:val="28"/>
      </w:rPr>
      <w:t>4</w:t>
    </w:r>
    <w:r w:rsidR="00055741" w:rsidRPr="000D4E2F">
      <w:rPr>
        <w:rStyle w:val="a4"/>
        <w:rFonts w:ascii="宋体" w:eastAsia="宋体" w:hAnsi="宋体"/>
        <w:sz w:val="28"/>
        <w:szCs w:val="28"/>
      </w:rPr>
      <w:fldChar w:fldCharType="end"/>
    </w:r>
    <w:r w:rsidR="004B24F5" w:rsidRPr="000D4E2F">
      <w:rPr>
        <w:rStyle w:val="a4"/>
        <w:rFonts w:ascii="宋体" w:eastAsia="宋体" w:hAnsi="宋体" w:hint="eastAsia"/>
        <w:sz w:val="28"/>
        <w:szCs w:val="28"/>
      </w:rPr>
      <w:t xml:space="preserve"> </w:t>
    </w:r>
    <w:r w:rsidR="00097802" w:rsidRPr="000D4E2F">
      <w:rPr>
        <w:rStyle w:val="a4"/>
        <w:rFonts w:ascii="宋体" w:eastAsia="宋体" w:hAnsi="宋体" w:hint="eastAsia"/>
        <w:sz w:val="28"/>
        <w:szCs w:val="28"/>
      </w:rPr>
      <w:t>—</w:t>
    </w:r>
  </w:p>
  <w:p w:rsidR="00055741" w:rsidRDefault="00055741" w:rsidP="00055741">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741" w:rsidRPr="000D4E2F" w:rsidRDefault="00574B8B" w:rsidP="00574B8B">
    <w:pPr>
      <w:pStyle w:val="a3"/>
      <w:framePr w:wrap="around" w:vAnchor="text" w:hAnchor="margin" w:xAlign="outside" w:y="1"/>
      <w:ind w:left="360" w:rightChars="100" w:right="320"/>
      <w:rPr>
        <w:rStyle w:val="a4"/>
        <w:rFonts w:ascii="宋体" w:eastAsia="宋体" w:hAnsi="宋体"/>
        <w:sz w:val="28"/>
        <w:szCs w:val="28"/>
      </w:rPr>
    </w:pPr>
    <w:r>
      <w:rPr>
        <w:rStyle w:val="a4"/>
        <w:rFonts w:ascii="宋体" w:eastAsia="宋体" w:hAnsi="宋体" w:hint="eastAsia"/>
        <w:sz w:val="28"/>
        <w:szCs w:val="28"/>
      </w:rPr>
      <w:t>—</w:t>
    </w:r>
    <w:r w:rsidR="004B24F5" w:rsidRPr="000D4E2F">
      <w:rPr>
        <w:rStyle w:val="a4"/>
        <w:rFonts w:ascii="宋体" w:eastAsia="宋体" w:hAnsi="宋体" w:hint="eastAsia"/>
        <w:sz w:val="28"/>
        <w:szCs w:val="28"/>
      </w:rPr>
      <w:t xml:space="preserve"> </w:t>
    </w:r>
    <w:r w:rsidR="00055741" w:rsidRPr="000D4E2F">
      <w:rPr>
        <w:rStyle w:val="a4"/>
        <w:rFonts w:ascii="宋体" w:eastAsia="宋体" w:hAnsi="宋体"/>
        <w:sz w:val="28"/>
        <w:szCs w:val="28"/>
      </w:rPr>
      <w:fldChar w:fldCharType="begin"/>
    </w:r>
    <w:r w:rsidR="00055741" w:rsidRPr="000D4E2F">
      <w:rPr>
        <w:rStyle w:val="a4"/>
        <w:rFonts w:ascii="宋体" w:eastAsia="宋体" w:hAnsi="宋体"/>
        <w:sz w:val="28"/>
        <w:szCs w:val="28"/>
      </w:rPr>
      <w:instrText xml:space="preserve">PAGE  </w:instrText>
    </w:r>
    <w:r w:rsidR="00055741" w:rsidRPr="000D4E2F">
      <w:rPr>
        <w:rStyle w:val="a4"/>
        <w:rFonts w:ascii="宋体" w:eastAsia="宋体" w:hAnsi="宋体"/>
        <w:sz w:val="28"/>
        <w:szCs w:val="28"/>
      </w:rPr>
      <w:fldChar w:fldCharType="separate"/>
    </w:r>
    <w:r w:rsidR="00790B8F">
      <w:rPr>
        <w:rStyle w:val="a4"/>
        <w:rFonts w:ascii="宋体" w:eastAsia="宋体" w:hAnsi="宋体"/>
        <w:noProof/>
        <w:sz w:val="28"/>
        <w:szCs w:val="28"/>
      </w:rPr>
      <w:t>3</w:t>
    </w:r>
    <w:r w:rsidR="00055741" w:rsidRPr="000D4E2F">
      <w:rPr>
        <w:rStyle w:val="a4"/>
        <w:rFonts w:ascii="宋体" w:eastAsia="宋体" w:hAnsi="宋体"/>
        <w:sz w:val="28"/>
        <w:szCs w:val="28"/>
      </w:rPr>
      <w:fldChar w:fldCharType="end"/>
    </w:r>
    <w:r w:rsidR="004B24F5" w:rsidRPr="000D4E2F">
      <w:rPr>
        <w:rStyle w:val="a4"/>
        <w:rFonts w:ascii="宋体" w:eastAsia="宋体" w:hAnsi="宋体" w:hint="eastAsia"/>
        <w:sz w:val="28"/>
        <w:szCs w:val="28"/>
      </w:rPr>
      <w:t xml:space="preserve"> </w:t>
    </w:r>
    <w:r w:rsidR="00055741" w:rsidRPr="000D4E2F">
      <w:rPr>
        <w:rStyle w:val="a4"/>
        <w:rFonts w:ascii="宋体" w:eastAsia="宋体" w:hAnsi="宋体" w:hint="eastAsia"/>
        <w:sz w:val="28"/>
        <w:szCs w:val="28"/>
      </w:rPr>
      <w:t>—</w:t>
    </w:r>
  </w:p>
  <w:p w:rsidR="00055741" w:rsidRDefault="00055741" w:rsidP="00055741">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77F" w:rsidRDefault="005A177F" w:rsidP="00055741">
      <w:r>
        <w:separator/>
      </w:r>
    </w:p>
  </w:footnote>
  <w:footnote w:type="continuationSeparator" w:id="1">
    <w:p w:rsidR="005A177F" w:rsidRDefault="005A177F" w:rsidP="000557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E6B50"/>
    <w:multiLevelType w:val="hybridMultilevel"/>
    <w:tmpl w:val="B05E82AE"/>
    <w:lvl w:ilvl="0" w:tplc="6E04FA2A">
      <w:numFmt w:val="bullet"/>
      <w:lvlText w:val="—"/>
      <w:lvlJc w:val="left"/>
      <w:pPr>
        <w:ind w:left="680" w:hanging="360"/>
      </w:pPr>
      <w:rPr>
        <w:rFonts w:ascii="宋体" w:eastAsia="宋体" w:hAnsi="宋体" w:cs="Times New Roman" w:hint="eastAsia"/>
      </w:rPr>
    </w:lvl>
    <w:lvl w:ilvl="1" w:tplc="04090003" w:tentative="1">
      <w:start w:val="1"/>
      <w:numFmt w:val="bullet"/>
      <w:lvlText w:val=""/>
      <w:lvlJc w:val="left"/>
      <w:pPr>
        <w:ind w:left="1160" w:hanging="420"/>
      </w:pPr>
      <w:rPr>
        <w:rFonts w:ascii="Wingdings" w:hAnsi="Wingdings" w:hint="default"/>
      </w:rPr>
    </w:lvl>
    <w:lvl w:ilvl="2" w:tplc="04090005"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3" w:tentative="1">
      <w:start w:val="1"/>
      <w:numFmt w:val="bullet"/>
      <w:lvlText w:val=""/>
      <w:lvlJc w:val="left"/>
      <w:pPr>
        <w:ind w:left="2420" w:hanging="420"/>
      </w:pPr>
      <w:rPr>
        <w:rFonts w:ascii="Wingdings" w:hAnsi="Wingdings" w:hint="default"/>
      </w:rPr>
    </w:lvl>
    <w:lvl w:ilvl="5" w:tplc="04090005"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3" w:tentative="1">
      <w:start w:val="1"/>
      <w:numFmt w:val="bullet"/>
      <w:lvlText w:val=""/>
      <w:lvlJc w:val="left"/>
      <w:pPr>
        <w:ind w:left="3680" w:hanging="420"/>
      </w:pPr>
      <w:rPr>
        <w:rFonts w:ascii="Wingdings" w:hAnsi="Wingdings" w:hint="default"/>
      </w:rPr>
    </w:lvl>
    <w:lvl w:ilvl="8" w:tplc="04090005" w:tentative="1">
      <w:start w:val="1"/>
      <w:numFmt w:val="bullet"/>
      <w:lvlText w:val=""/>
      <w:lvlJc w:val="left"/>
      <w:pPr>
        <w:ind w:left="4100" w:hanging="420"/>
      </w:pPr>
      <w:rPr>
        <w:rFonts w:ascii="Wingdings" w:hAnsi="Wingdings" w:hint="default"/>
      </w:rPr>
    </w:lvl>
  </w:abstractNum>
  <w:abstractNum w:abstractNumId="1">
    <w:nsid w:val="782F69EA"/>
    <w:multiLevelType w:val="hybridMultilevel"/>
    <w:tmpl w:val="6AE0963C"/>
    <w:lvl w:ilvl="0" w:tplc="76B6AAD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3F89"/>
    <w:rsid w:val="00044D70"/>
    <w:rsid w:val="00044F73"/>
    <w:rsid w:val="00045504"/>
    <w:rsid w:val="00055741"/>
    <w:rsid w:val="00097802"/>
    <w:rsid w:val="000B3BDF"/>
    <w:rsid w:val="000B4122"/>
    <w:rsid w:val="000D4E2F"/>
    <w:rsid w:val="000E0BA2"/>
    <w:rsid w:val="00125CB7"/>
    <w:rsid w:val="0017251B"/>
    <w:rsid w:val="001C2E92"/>
    <w:rsid w:val="001E33AD"/>
    <w:rsid w:val="00233BB8"/>
    <w:rsid w:val="00292C6C"/>
    <w:rsid w:val="002C06BB"/>
    <w:rsid w:val="002D5AD9"/>
    <w:rsid w:val="00313283"/>
    <w:rsid w:val="00333D26"/>
    <w:rsid w:val="003477F0"/>
    <w:rsid w:val="0036369B"/>
    <w:rsid w:val="003A1352"/>
    <w:rsid w:val="003D37E3"/>
    <w:rsid w:val="003D6220"/>
    <w:rsid w:val="003F1B31"/>
    <w:rsid w:val="003F3AE5"/>
    <w:rsid w:val="0043472A"/>
    <w:rsid w:val="0046233F"/>
    <w:rsid w:val="00472BE3"/>
    <w:rsid w:val="004765C0"/>
    <w:rsid w:val="004A3A2C"/>
    <w:rsid w:val="004A3DF5"/>
    <w:rsid w:val="004A7630"/>
    <w:rsid w:val="004B24F5"/>
    <w:rsid w:val="004B43B0"/>
    <w:rsid w:val="00563A18"/>
    <w:rsid w:val="00574B8B"/>
    <w:rsid w:val="005967E8"/>
    <w:rsid w:val="005A177F"/>
    <w:rsid w:val="005A1EE1"/>
    <w:rsid w:val="005B6C9B"/>
    <w:rsid w:val="005C0E22"/>
    <w:rsid w:val="00603434"/>
    <w:rsid w:val="00642A6F"/>
    <w:rsid w:val="006E748C"/>
    <w:rsid w:val="0072288C"/>
    <w:rsid w:val="00727AAC"/>
    <w:rsid w:val="007619F1"/>
    <w:rsid w:val="00790B8F"/>
    <w:rsid w:val="007A563D"/>
    <w:rsid w:val="007D19F9"/>
    <w:rsid w:val="007D4C39"/>
    <w:rsid w:val="00851E67"/>
    <w:rsid w:val="00865153"/>
    <w:rsid w:val="00902E84"/>
    <w:rsid w:val="0091274E"/>
    <w:rsid w:val="00914BAA"/>
    <w:rsid w:val="0094140B"/>
    <w:rsid w:val="00A74A98"/>
    <w:rsid w:val="00AA0E1E"/>
    <w:rsid w:val="00AB4B85"/>
    <w:rsid w:val="00B66B2E"/>
    <w:rsid w:val="00BE614C"/>
    <w:rsid w:val="00C1545F"/>
    <w:rsid w:val="00C3563A"/>
    <w:rsid w:val="00C55705"/>
    <w:rsid w:val="00CB3F89"/>
    <w:rsid w:val="00D36EB4"/>
    <w:rsid w:val="00D37724"/>
    <w:rsid w:val="00D929B2"/>
    <w:rsid w:val="00DD2DB7"/>
    <w:rsid w:val="00E3035E"/>
    <w:rsid w:val="00E3244E"/>
    <w:rsid w:val="00E60F01"/>
    <w:rsid w:val="00EA1B49"/>
    <w:rsid w:val="00EC537D"/>
    <w:rsid w:val="00ED2E46"/>
    <w:rsid w:val="00EE6D2B"/>
    <w:rsid w:val="00F534EE"/>
    <w:rsid w:val="00F56DFE"/>
    <w:rsid w:val="00FA1CDE"/>
    <w:rsid w:val="00FB55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B2E"/>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55741"/>
    <w:pPr>
      <w:tabs>
        <w:tab w:val="center" w:pos="4153"/>
        <w:tab w:val="right" w:pos="8306"/>
      </w:tabs>
      <w:snapToGrid w:val="0"/>
      <w:jc w:val="left"/>
    </w:pPr>
    <w:rPr>
      <w:kern w:val="0"/>
      <w:sz w:val="18"/>
      <w:szCs w:val="18"/>
      <w:lang/>
    </w:rPr>
  </w:style>
  <w:style w:type="character" w:customStyle="1" w:styleId="Char">
    <w:name w:val="页脚 Char"/>
    <w:link w:val="a3"/>
    <w:uiPriority w:val="99"/>
    <w:rsid w:val="00055741"/>
    <w:rPr>
      <w:sz w:val="18"/>
      <w:szCs w:val="18"/>
    </w:rPr>
  </w:style>
  <w:style w:type="character" w:styleId="a4">
    <w:name w:val="page number"/>
    <w:basedOn w:val="a0"/>
    <w:uiPriority w:val="99"/>
    <w:unhideWhenUsed/>
    <w:rsid w:val="00055741"/>
  </w:style>
  <w:style w:type="paragraph" w:styleId="a5">
    <w:name w:val="header"/>
    <w:basedOn w:val="a"/>
    <w:link w:val="Char0"/>
    <w:uiPriority w:val="99"/>
    <w:unhideWhenUsed/>
    <w:rsid w:val="00055741"/>
    <w:pPr>
      <w:pBdr>
        <w:bottom w:val="single" w:sz="6" w:space="1" w:color="auto"/>
      </w:pBdr>
      <w:tabs>
        <w:tab w:val="center" w:pos="4153"/>
        <w:tab w:val="right" w:pos="8306"/>
      </w:tabs>
      <w:snapToGrid w:val="0"/>
      <w:jc w:val="center"/>
    </w:pPr>
    <w:rPr>
      <w:kern w:val="0"/>
      <w:sz w:val="18"/>
      <w:szCs w:val="18"/>
      <w:lang/>
    </w:rPr>
  </w:style>
  <w:style w:type="character" w:customStyle="1" w:styleId="Char0">
    <w:name w:val="页眉 Char"/>
    <w:link w:val="a5"/>
    <w:uiPriority w:val="99"/>
    <w:rsid w:val="00055741"/>
    <w:rPr>
      <w:sz w:val="18"/>
      <w:szCs w:val="18"/>
    </w:rPr>
  </w:style>
  <w:style w:type="paragraph" w:styleId="a6">
    <w:name w:val="Balloon Text"/>
    <w:basedOn w:val="a"/>
    <w:link w:val="Char1"/>
    <w:uiPriority w:val="99"/>
    <w:semiHidden/>
    <w:unhideWhenUsed/>
    <w:rsid w:val="00ED2E46"/>
    <w:rPr>
      <w:sz w:val="18"/>
      <w:szCs w:val="18"/>
      <w:lang/>
    </w:rPr>
  </w:style>
  <w:style w:type="character" w:customStyle="1" w:styleId="Char1">
    <w:name w:val="批注框文本 Char"/>
    <w:link w:val="a6"/>
    <w:uiPriority w:val="99"/>
    <w:semiHidden/>
    <w:rsid w:val="00ED2E46"/>
    <w:rPr>
      <w:kern w:val="2"/>
      <w:sz w:val="18"/>
      <w:szCs w:val="18"/>
    </w:rPr>
  </w:style>
  <w:style w:type="table" w:styleId="a7">
    <w:name w:val="Table Grid"/>
    <w:basedOn w:val="a1"/>
    <w:rsid w:val="005C0E22"/>
    <w:rPr>
      <w:rFonts w:ascii="Calibri"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C0E22"/>
    <w:pPr>
      <w:widowControl w:val="0"/>
      <w:autoSpaceDE w:val="0"/>
      <w:autoSpaceDN w:val="0"/>
      <w:adjustRightInd w:val="0"/>
    </w:pPr>
    <w:rPr>
      <w:rFonts w:ascii="宋体" w:eastAsia="宋体" w:hAnsi="等线" w:cs="宋体"/>
      <w:color w:val="000000"/>
      <w:sz w:val="24"/>
      <w:szCs w:val="24"/>
    </w:rPr>
  </w:style>
  <w:style w:type="paragraph" w:styleId="a8">
    <w:name w:val="Normal (Web)"/>
    <w:basedOn w:val="a"/>
    <w:unhideWhenUsed/>
    <w:rsid w:val="00E60F01"/>
    <w:pPr>
      <w:widowControl/>
      <w:spacing w:before="100" w:beforeAutospacing="1" w:after="100" w:afterAutospacing="1"/>
      <w:jc w:val="left"/>
    </w:pPr>
    <w:rPr>
      <w:rFonts w:ascii="宋体" w:eastAsia="宋体" w:hAnsi="宋体" w:cs="宋体"/>
      <w:kern w:val="0"/>
      <w:sz w:val="24"/>
      <w:szCs w:val="24"/>
    </w:rPr>
  </w:style>
  <w:style w:type="paragraph" w:customStyle="1" w:styleId="NoSpacing1">
    <w:name w:val="No Spacing1"/>
    <w:rsid w:val="000B4122"/>
    <w:pPr>
      <w:widowControl w:val="0"/>
      <w:jc w:val="both"/>
    </w:pPr>
    <w:rPr>
      <w:rFonts w:ascii="Calibri" w:eastAsia="宋体" w:cs="Calibri"/>
      <w:kern w:val="2"/>
      <w:sz w:val="21"/>
      <w:szCs w:val="21"/>
    </w:rPr>
  </w:style>
  <w:style w:type="character" w:styleId="a9">
    <w:name w:val="Hyperlink"/>
    <w:basedOn w:val="a0"/>
    <w:uiPriority w:val="99"/>
    <w:unhideWhenUsed/>
    <w:rsid w:val="00AA0E1E"/>
    <w:rPr>
      <w:color w:val="0000FF"/>
      <w:u w:val="single"/>
    </w:rPr>
  </w:style>
  <w:style w:type="paragraph" w:styleId="aa">
    <w:name w:val="List Paragraph"/>
    <w:basedOn w:val="a"/>
    <w:uiPriority w:val="34"/>
    <w:qFormat/>
    <w:rsid w:val="00E3244E"/>
    <w:pPr>
      <w:ind w:firstLineChars="200" w:firstLine="420"/>
    </w:pPr>
    <w:rPr>
      <w:rFonts w:ascii="Calibri" w:eastAsia="宋体"/>
      <w:sz w:val="21"/>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57878CC-93E8-4936-A304-852AA7BDC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132</Words>
  <Characters>755</Characters>
  <Application>Microsoft Office Word</Application>
  <DocSecurity>0</DocSecurity>
  <Lines>6</Lines>
  <Paragraphs>1</Paragraphs>
  <ScaleCrop>false</ScaleCrop>
  <Company>Microsoft</Company>
  <LinksUpToDate>false</LinksUpToDate>
  <CharactersWithSpaces>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shuibg</dc:creator>
  <cp:lastModifiedBy>教科院</cp:lastModifiedBy>
  <cp:revision>2</cp:revision>
  <cp:lastPrinted>2013-04-27T08:28:00Z</cp:lastPrinted>
  <dcterms:created xsi:type="dcterms:W3CDTF">2020-09-17T06:20:00Z</dcterms:created>
  <dcterms:modified xsi:type="dcterms:W3CDTF">2020-09-17T06:20:00Z</dcterms:modified>
</cp:coreProperties>
</file>