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5A" w:rsidRPr="00B84833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/>
          <w:b/>
          <w:color w:val="333333"/>
          <w:sz w:val="28"/>
          <w:szCs w:val="28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</w:rPr>
        <w:t>《</w:t>
      </w:r>
      <w:r w:rsidRPr="00B84833">
        <w:rPr>
          <w:rFonts w:ascii="微软雅黑" w:eastAsia="微软雅黑" w:hAnsi="微软雅黑" w:hint="eastAsia"/>
          <w:b/>
          <w:color w:val="333333"/>
          <w:sz w:val="28"/>
          <w:szCs w:val="28"/>
        </w:rPr>
        <w:t>新时代职业教育服务成渝双城经济圈产业发展的模式及路径》</w:t>
      </w:r>
    </w:p>
    <w:p w:rsidR="0071035A" w:rsidRPr="00B84833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B84833">
        <w:rPr>
          <w:rFonts w:ascii="微软雅黑" w:eastAsia="微软雅黑" w:hAnsi="微软雅黑" w:hint="eastAsia"/>
          <w:b/>
          <w:color w:val="333333"/>
          <w:sz w:val="28"/>
          <w:szCs w:val="28"/>
        </w:rPr>
        <w:t>图书</w:t>
      </w:r>
      <w:r w:rsidRPr="00B84833">
        <w:rPr>
          <w:rFonts w:ascii="微软雅黑" w:eastAsia="微软雅黑" w:hAnsi="微软雅黑" w:hint="eastAsia"/>
          <w:b/>
          <w:color w:val="000000"/>
          <w:sz w:val="28"/>
          <w:szCs w:val="28"/>
        </w:rPr>
        <w:t>出版印刷服务项目询价公告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ind w:firstLineChars="250" w:firstLine="60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222222"/>
        </w:rPr>
        <w:t>四川省教育科学研究院就</w:t>
      </w:r>
      <w:r>
        <w:rPr>
          <w:rFonts w:ascii="微软雅黑" w:eastAsia="微软雅黑" w:hAnsi="微软雅黑" w:hint="eastAsia"/>
          <w:color w:val="333333"/>
        </w:rPr>
        <w:t>《</w:t>
      </w:r>
      <w:r w:rsidR="0071035A" w:rsidRPr="00D86EDB">
        <w:rPr>
          <w:rFonts w:ascii="微软雅黑" w:eastAsia="微软雅黑" w:hAnsi="微软雅黑" w:hint="eastAsia"/>
          <w:color w:val="333333"/>
        </w:rPr>
        <w:t>新时代职业教育服务成渝双城经济圈产业发展的模式及路径</w:t>
      </w:r>
      <w:r>
        <w:rPr>
          <w:rFonts w:ascii="微软雅黑" w:eastAsia="微软雅黑" w:hAnsi="微软雅黑" w:hint="eastAsia"/>
          <w:color w:val="333333"/>
        </w:rPr>
        <w:t>》图书</w:t>
      </w:r>
      <w:r w:rsidR="00796A59">
        <w:rPr>
          <w:rFonts w:ascii="微软雅黑" w:eastAsia="微软雅黑" w:hAnsi="微软雅黑" w:hint="eastAsia"/>
          <w:color w:val="000000"/>
        </w:rPr>
        <w:t>出版印刷服务项目向社会公开询价，欢迎各符合资质要求的出版社</w:t>
      </w:r>
      <w:r>
        <w:rPr>
          <w:rFonts w:ascii="微软雅黑" w:eastAsia="微软雅黑" w:hAnsi="微软雅黑" w:hint="eastAsia"/>
          <w:color w:val="000000"/>
        </w:rPr>
        <w:t>积极参加报价，具体要求如下：</w:t>
      </w:r>
    </w:p>
    <w:p w:rsidR="000E3B80" w:rsidRPr="00D86EDB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D86EDB">
        <w:rPr>
          <w:rFonts w:ascii="微软雅黑" w:eastAsia="微软雅黑" w:hAnsi="微软雅黑" w:hint="eastAsia"/>
          <w:b/>
          <w:color w:val="222222"/>
          <w:sz w:val="28"/>
          <w:szCs w:val="28"/>
        </w:rPr>
        <w:t>一、项目名称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333333"/>
        </w:rPr>
      </w:pPr>
      <w:r w:rsidRPr="0071035A">
        <w:rPr>
          <w:rFonts w:ascii="微软雅黑" w:eastAsia="微软雅黑" w:hAnsi="微软雅黑" w:hint="eastAsia"/>
          <w:color w:val="333333"/>
        </w:rPr>
        <w:t>《</w:t>
      </w:r>
      <w:r w:rsidR="0071035A" w:rsidRPr="00D86EDB">
        <w:rPr>
          <w:rFonts w:ascii="微软雅黑" w:eastAsia="微软雅黑" w:hAnsi="微软雅黑" w:hint="eastAsia"/>
          <w:color w:val="333333"/>
        </w:rPr>
        <w:t>新时代职业教育服务成渝双城经济圈产业发展的模式及路径</w:t>
      </w:r>
      <w:r w:rsidRPr="0071035A">
        <w:rPr>
          <w:rFonts w:ascii="微软雅黑" w:eastAsia="微软雅黑" w:hAnsi="微软雅黑" w:hint="eastAsia"/>
          <w:color w:val="333333"/>
        </w:rPr>
        <w:t>》</w:t>
      </w:r>
      <w:r>
        <w:rPr>
          <w:rFonts w:ascii="微软雅黑" w:eastAsia="微软雅黑" w:hAnsi="微软雅黑" w:hint="eastAsia"/>
          <w:color w:val="333333"/>
        </w:rPr>
        <w:t>图书出版印刷服务</w:t>
      </w:r>
    </w:p>
    <w:p w:rsidR="000E3B80" w:rsidRPr="00D86EDB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D86EDB">
        <w:rPr>
          <w:rFonts w:ascii="微软雅黑" w:eastAsia="微软雅黑" w:hAnsi="微软雅黑" w:hint="eastAsia"/>
          <w:b/>
          <w:color w:val="222222"/>
          <w:sz w:val="28"/>
          <w:szCs w:val="28"/>
        </w:rPr>
        <w:t>二、资金限额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本项目资金</w:t>
      </w:r>
      <w:r w:rsidR="00CF5527">
        <w:rPr>
          <w:rFonts w:ascii="微软雅黑" w:eastAsia="微软雅黑" w:hAnsi="微软雅黑" w:hint="eastAsia"/>
          <w:color w:val="222222"/>
        </w:rPr>
        <w:t>最高</w:t>
      </w:r>
      <w:r>
        <w:rPr>
          <w:rFonts w:ascii="微软雅黑" w:eastAsia="微软雅黑" w:hAnsi="微软雅黑" w:hint="eastAsia"/>
          <w:color w:val="222222"/>
        </w:rPr>
        <w:t>限额</w:t>
      </w:r>
      <w:r w:rsidR="00CF5527">
        <w:rPr>
          <w:rFonts w:ascii="微软雅黑" w:eastAsia="微软雅黑" w:hAnsi="微软雅黑" w:hint="eastAsia"/>
          <w:color w:val="222222"/>
        </w:rPr>
        <w:t>不超过</w:t>
      </w:r>
      <w:r w:rsidR="0071035A">
        <w:rPr>
          <w:rFonts w:ascii="微软雅黑" w:eastAsia="微软雅黑" w:hAnsi="微软雅黑" w:hint="eastAsia"/>
          <w:color w:val="222222"/>
        </w:rPr>
        <w:t>6</w:t>
      </w:r>
      <w:r w:rsidR="00CF5527">
        <w:rPr>
          <w:rFonts w:ascii="微软雅黑" w:eastAsia="微软雅黑" w:hAnsi="微软雅黑" w:hint="eastAsia"/>
          <w:color w:val="222222"/>
        </w:rPr>
        <w:t>万元</w:t>
      </w:r>
      <w:r w:rsidR="0071035A">
        <w:rPr>
          <w:rFonts w:ascii="微软雅黑" w:eastAsia="微软雅黑" w:hAnsi="微软雅黑" w:hint="eastAsia"/>
          <w:color w:val="222222"/>
        </w:rPr>
        <w:t xml:space="preserve">  </w:t>
      </w:r>
      <w:r>
        <w:rPr>
          <w:rFonts w:ascii="微软雅黑" w:eastAsia="微软雅黑" w:hAnsi="微软雅黑" w:hint="eastAsia"/>
          <w:color w:val="222222"/>
        </w:rPr>
        <w:t>（资金性质为</w:t>
      </w:r>
      <w:r w:rsidR="0071035A">
        <w:rPr>
          <w:rFonts w:ascii="微软雅黑" w:eastAsia="微软雅黑" w:hAnsi="微软雅黑" w:hint="eastAsia"/>
          <w:color w:val="222222"/>
        </w:rPr>
        <w:t>财政资金</w:t>
      </w:r>
      <w:r>
        <w:rPr>
          <w:rFonts w:ascii="微软雅黑" w:eastAsia="微软雅黑" w:hAnsi="微软雅黑" w:hint="eastAsia"/>
          <w:color w:val="222222"/>
        </w:rPr>
        <w:t>）</w:t>
      </w:r>
    </w:p>
    <w:p w:rsidR="000E3B80" w:rsidRPr="00D86EDB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D86EDB">
        <w:rPr>
          <w:rFonts w:ascii="微软雅黑" w:eastAsia="微软雅黑" w:hAnsi="微软雅黑" w:hint="eastAsia"/>
          <w:b/>
          <w:color w:val="222222"/>
          <w:sz w:val="28"/>
          <w:szCs w:val="28"/>
        </w:rPr>
        <w:t>三、采购需求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 w:cs="仿宋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1.版权：</w:t>
      </w:r>
      <w:r>
        <w:rPr>
          <w:rFonts w:ascii="微软雅黑" w:eastAsia="微软雅黑" w:hAnsi="微软雅黑" w:cs="仿宋" w:hint="eastAsia"/>
          <w:b w:val="0"/>
          <w:sz w:val="24"/>
          <w:szCs w:val="24"/>
        </w:rPr>
        <w:t>《新时代职业教育服务成渝双城经济圈产业发展的模式及路径》的所有知识产权均属需求方。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2.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 xml:space="preserve"> 费用包括申报书号、编辑、审稿、校对、排版、封面设计、印刷装订及邮寄等所有一切费用。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3.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 xml:space="preserve"> 该书出版字数约10万字；图书规格：小</w:t>
      </w:r>
      <w:r>
        <w:rPr>
          <w:rFonts w:ascii="微软雅黑" w:eastAsia="微软雅黑" w:hAnsi="微软雅黑"/>
          <w:b w:val="0"/>
          <w:sz w:val="24"/>
          <w:szCs w:val="24"/>
        </w:rPr>
        <w:t>1</w:t>
      </w:r>
      <w:r>
        <w:rPr>
          <w:rFonts w:ascii="微软雅黑" w:eastAsia="微软雅黑" w:hAnsi="微软雅黑" w:hint="eastAsia"/>
          <w:b w:val="0"/>
          <w:sz w:val="24"/>
          <w:szCs w:val="24"/>
        </w:rPr>
        <w:t>6开（成品尺寸：170mmx240mm），约12个印张；用纸要求：封面200克铜版纸，内文用70克胶版纸；印刷要求：封面四色印刷，覆亚膜；内文单色印刷；装桢形式：平装；印刷数量：1000册。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4.质量要求：符合新闻出版署发布的中华人民共和国出版行业标准《书刊印刷标准CY/T1～3-91,CY/T7.1～7.9-91,CY/T12～17-95》的规定。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5.工作进度要求:供应商应在需求方交稿后6个月内完成《</w:t>
      </w:r>
      <w:r>
        <w:rPr>
          <w:rFonts w:ascii="微软雅黑" w:eastAsia="微软雅黑" w:hAnsi="微软雅黑" w:cs="仿宋" w:hint="eastAsia"/>
          <w:b w:val="0"/>
          <w:sz w:val="24"/>
          <w:szCs w:val="24"/>
        </w:rPr>
        <w:t>新时代职业教育</w:t>
      </w:r>
      <w:r>
        <w:rPr>
          <w:rFonts w:ascii="微软雅黑" w:eastAsia="微软雅黑" w:hAnsi="微软雅黑" w:cs="仿宋" w:hint="eastAsia"/>
          <w:b w:val="0"/>
          <w:sz w:val="24"/>
          <w:szCs w:val="24"/>
        </w:rPr>
        <w:lastRenderedPageBreak/>
        <w:t>服务成渝双城经济圈产业发展的模式及路径</w:t>
      </w:r>
      <w:r>
        <w:rPr>
          <w:rFonts w:ascii="微软雅黑" w:eastAsia="微软雅黑" w:hAnsi="微软雅黑" w:hint="eastAsia"/>
          <w:b w:val="0"/>
          <w:sz w:val="24"/>
          <w:szCs w:val="24"/>
        </w:rPr>
        <w:t>》的出版印制,达到验收合格标准，并按照需求方要求将图书运送、邮寄到指定地点。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6.初稿完成后,供应商应按照需求方要求不断完善修改直至审核通过为止。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7.正式印刷前供应商必须提供样稿,由需求方进行质量确认后方能正式印刷。</w:t>
      </w:r>
    </w:p>
    <w:p w:rsidR="0071035A" w:rsidRDefault="0071035A" w:rsidP="0071035A">
      <w:pPr>
        <w:spacing w:line="560" w:lineRule="exact"/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>8.供应商应在规定的交付期限内将图书送达需求方指定的地点。</w:t>
      </w:r>
    </w:p>
    <w:p w:rsidR="0071035A" w:rsidRPr="006337D2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ind w:firstLineChars="150" w:firstLine="42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6337D2">
        <w:rPr>
          <w:rFonts w:ascii="微软雅黑" w:eastAsia="微软雅黑" w:hAnsi="微软雅黑" w:hint="eastAsia"/>
          <w:b/>
          <w:color w:val="000000"/>
          <w:sz w:val="28"/>
          <w:szCs w:val="28"/>
        </w:rPr>
        <w:t>四、报价资格要求及中标方式</w:t>
      </w:r>
    </w:p>
    <w:p w:rsidR="0071035A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1、</w:t>
      </w:r>
      <w:r>
        <w:rPr>
          <w:rFonts w:ascii="微软雅黑" w:eastAsia="微软雅黑" w:hAnsi="微软雅黑" w:hint="eastAsia"/>
        </w:rPr>
        <w:t>投标人应为具备图书出版资质的专业出版社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71035A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2、本项目不接受联合体报价。</w:t>
      </w:r>
    </w:p>
    <w:p w:rsidR="0071035A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3、递交报价时，投标人须提交</w:t>
      </w:r>
      <w:r>
        <w:rPr>
          <w:rFonts w:ascii="微软雅黑" w:eastAsia="微软雅黑" w:hAnsi="微软雅黑" w:hint="eastAsia"/>
        </w:rPr>
        <w:t>合格有效的营业执照、税务登记证、组织机构代码证副本复印件或三证合一营业执照副本复印件(加盖鲜章)；法人授权委托书（原件）及代理人身份证复印件。</w:t>
      </w:r>
      <w:r w:rsidR="009A277F">
        <w:rPr>
          <w:rFonts w:ascii="微软雅黑" w:eastAsia="微软雅黑" w:hAnsi="微软雅黑" w:hint="eastAsia"/>
        </w:rPr>
        <w:t>（递交的报价文件封面请注明项目名称）</w:t>
      </w:r>
    </w:p>
    <w:p w:rsidR="0071035A" w:rsidRDefault="0071035A" w:rsidP="0071035A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4、满足采购需求且报价最低的投标人为中标者。</w:t>
      </w:r>
    </w:p>
    <w:p w:rsidR="0071035A" w:rsidRPr="0071035A" w:rsidRDefault="00B47C61" w:rsidP="0071035A">
      <w:pPr>
        <w:ind w:firstLineChars="200" w:firstLine="480"/>
        <w:rPr>
          <w:rFonts w:ascii="微软雅黑" w:eastAsia="微软雅黑" w:hAnsi="微软雅黑"/>
          <w:b w:val="0"/>
          <w:sz w:val="24"/>
          <w:szCs w:val="24"/>
        </w:rPr>
      </w:pPr>
      <w:r>
        <w:rPr>
          <w:rFonts w:ascii="微软雅黑" w:eastAsia="微软雅黑" w:hAnsi="微软雅黑" w:hint="eastAsia"/>
          <w:b w:val="0"/>
          <w:sz w:val="24"/>
          <w:szCs w:val="24"/>
        </w:rPr>
        <w:t xml:space="preserve"> </w:t>
      </w:r>
      <w:r w:rsidR="0071035A" w:rsidRPr="006337D2"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 xml:space="preserve">五、投标报价说明 </w:t>
      </w:r>
    </w:p>
    <w:p w:rsidR="0071035A" w:rsidRDefault="0071035A" w:rsidP="007103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1.本次投标报价应包括：</w:t>
      </w:r>
      <w:r>
        <w:rPr>
          <w:rFonts w:ascii="微软雅黑" w:eastAsia="微软雅黑" w:hAnsi="微软雅黑" w:hint="eastAsia"/>
          <w:b w:val="0"/>
          <w:sz w:val="24"/>
          <w:szCs w:val="24"/>
        </w:rPr>
        <w:t>《</w:t>
      </w:r>
      <w:r>
        <w:rPr>
          <w:rFonts w:ascii="微软雅黑" w:eastAsia="微软雅黑" w:hAnsi="微软雅黑" w:cs="仿宋" w:hint="eastAsia"/>
          <w:b w:val="0"/>
          <w:sz w:val="24"/>
          <w:szCs w:val="24"/>
        </w:rPr>
        <w:t>新时代职业教育服务成渝双城经济圈产业发展的模式及路径</w:t>
      </w:r>
      <w:r>
        <w:rPr>
          <w:rFonts w:ascii="微软雅黑" w:eastAsia="微软雅黑" w:hAnsi="微软雅黑" w:hint="eastAsia"/>
          <w:b w:val="0"/>
          <w:sz w:val="24"/>
          <w:szCs w:val="24"/>
        </w:rPr>
        <w:t>》</w:t>
      </w: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的审稿、校对、书号、设计、原材料、印刷、装订、包装、各种税费等直至货物运送、邮寄到需求方指定地点，并通过验收的一切费用，即总价包干。</w:t>
      </w:r>
    </w:p>
    <w:p w:rsidR="0071035A" w:rsidRDefault="0071035A" w:rsidP="006E6EE8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2.投标人投标时须报本项目总价及单价，结算时以实际数量×单价据实结算。</w:t>
      </w:r>
    </w:p>
    <w:p w:rsidR="006E6EE8" w:rsidRPr="006E6EE8" w:rsidRDefault="006E6EE8" w:rsidP="006E6EE8">
      <w:pPr>
        <w:widowControl/>
        <w:shd w:val="clear" w:color="auto" w:fill="FFFFFF"/>
        <w:spacing w:line="360" w:lineRule="auto"/>
        <w:ind w:firstLineChars="150" w:firstLine="420"/>
        <w:jc w:val="left"/>
        <w:rPr>
          <w:rFonts w:ascii="微软雅黑" w:eastAsia="微软雅黑" w:hAnsi="微软雅黑" w:cs="宋体"/>
          <w:bCs w:val="0"/>
          <w:color w:val="333333"/>
          <w:kern w:val="0"/>
          <w:sz w:val="28"/>
          <w:szCs w:val="28"/>
        </w:rPr>
      </w:pPr>
      <w:r w:rsidRPr="006E6EE8"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>附</w:t>
      </w:r>
      <w:r>
        <w:rPr>
          <w:rFonts w:ascii="微软雅黑" w:eastAsia="微软雅黑" w:hAnsi="微软雅黑" w:cs="宋体" w:hint="eastAsia"/>
          <w:bCs w:val="0"/>
          <w:color w:val="000000"/>
          <w:kern w:val="0"/>
          <w:sz w:val="28"/>
          <w:szCs w:val="28"/>
        </w:rPr>
        <w:t>：</w:t>
      </w:r>
    </w:p>
    <w:p w:rsidR="000E3B80" w:rsidRPr="00D86EDB" w:rsidRDefault="000E3B80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 xml:space="preserve">                           </w:t>
      </w:r>
      <w:r w:rsidRPr="00D86EDB"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8"/>
          <w:szCs w:val="28"/>
        </w:rPr>
        <w:t>报价函</w:t>
      </w:r>
    </w:p>
    <w:p w:rsidR="000E3B80" w:rsidRDefault="000E3B80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000000"/>
          <w:kern w:val="0"/>
          <w:sz w:val="24"/>
          <w:szCs w:val="24"/>
        </w:rPr>
        <w:t>四川省教育科学研究院：</w:t>
      </w:r>
    </w:p>
    <w:p w:rsidR="000E3B80" w:rsidRDefault="000E3B80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lastRenderedPageBreak/>
        <w:t xml:space="preserve"> 我方仔细研究了</w:t>
      </w:r>
      <w:r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《</w:t>
      </w:r>
      <w:r w:rsidR="006E6EE8">
        <w:rPr>
          <w:rFonts w:ascii="微软雅黑" w:eastAsia="微软雅黑" w:hAnsi="微软雅黑" w:cs="仿宋" w:hint="eastAsia"/>
          <w:b w:val="0"/>
          <w:sz w:val="24"/>
          <w:szCs w:val="24"/>
        </w:rPr>
        <w:t>新时代职业教育服务成渝双城经济圈产业发展的模式及路径</w:t>
      </w:r>
      <w:r>
        <w:rPr>
          <w:rFonts w:ascii="微软雅黑" w:eastAsia="微软雅黑" w:hAnsi="微软雅黑" w:hint="eastAsia"/>
          <w:b w:val="0"/>
          <w:color w:val="333333"/>
          <w:sz w:val="24"/>
          <w:szCs w:val="24"/>
        </w:rPr>
        <w:t>》图书</w:t>
      </w:r>
      <w:r>
        <w:rPr>
          <w:rFonts w:ascii="微软雅黑" w:eastAsia="微软雅黑" w:hAnsi="微软雅黑" w:hint="eastAsia"/>
          <w:b w:val="0"/>
          <w:color w:val="000000"/>
          <w:sz w:val="24"/>
          <w:szCs w:val="24"/>
        </w:rPr>
        <w:t>出版印刷服务项目询价公告的全部内容，现就该项目向贵单位作如下报价：</w:t>
      </w:r>
    </w:p>
    <w:tbl>
      <w:tblPr>
        <w:tblW w:w="694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4820"/>
      </w:tblGrid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书号费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 xml:space="preserve">元   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审稿费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color w:val="0000F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排版制作费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封面设计费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印制装订费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运输、邮寄费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ind w:firstLineChars="1300" w:firstLine="3120"/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元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折合单价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color w:val="0000FF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 xml:space="preserve">                   元/册</w:t>
            </w:r>
          </w:p>
        </w:tc>
      </w:tr>
      <w:tr w:rsidR="000E3B80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费用合计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0" w:rsidRDefault="000E3B80">
            <w:pPr>
              <w:spacing w:line="360" w:lineRule="auto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人民币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  <w:u w:val="single"/>
              </w:rPr>
              <w:t xml:space="preserve">             元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（大写：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）</w:t>
            </w:r>
          </w:p>
        </w:tc>
      </w:tr>
    </w:tbl>
    <w:p w:rsidR="000E3B80" w:rsidRDefault="000E3B80">
      <w:pPr>
        <w:widowControl/>
        <w:shd w:val="clear" w:color="auto" w:fill="FFFFFF"/>
        <w:spacing w:after="120" w:line="360" w:lineRule="auto"/>
        <w:ind w:firstLine="480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如果我方中标，我方将严格按照询价公告的内容及要求，保质保量地完成图书的出版印刷服务工作。</w:t>
      </w:r>
    </w:p>
    <w:p w:rsidR="000E3B80" w:rsidRDefault="000E3B80">
      <w:pPr>
        <w:widowControl/>
        <w:shd w:val="clear" w:color="auto" w:fill="FFFFFF"/>
        <w:spacing w:after="120" w:line="360" w:lineRule="auto"/>
        <w:ind w:firstLineChars="1828" w:firstLine="4387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</w:p>
    <w:p w:rsidR="000E3B80" w:rsidRDefault="000E3B80">
      <w:pPr>
        <w:widowControl/>
        <w:shd w:val="clear" w:color="auto" w:fill="FFFFFF"/>
        <w:spacing w:after="120" w:line="360" w:lineRule="auto"/>
        <w:ind w:firstLineChars="1828" w:firstLine="4387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投标人（盖章）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  <w:u w:val="single"/>
        </w:rPr>
        <w:t xml:space="preserve">                               </w:t>
      </w:r>
    </w:p>
    <w:p w:rsidR="000E3B80" w:rsidRDefault="000E3B80">
      <w:pPr>
        <w:widowControl/>
        <w:shd w:val="clear" w:color="auto" w:fill="FFFFFF"/>
        <w:spacing w:after="120" w:line="360" w:lineRule="auto"/>
        <w:ind w:firstLineChars="1828" w:firstLine="4387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  <w:u w:val="single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法人代表（或委托人）（签字）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  <w:u w:val="single"/>
        </w:rPr>
        <w:t xml:space="preserve">                    </w:t>
      </w:r>
    </w:p>
    <w:p w:rsidR="000E3B80" w:rsidRDefault="000E3B80">
      <w:pPr>
        <w:widowControl/>
        <w:shd w:val="clear" w:color="auto" w:fill="FFFFFF"/>
        <w:spacing w:after="120" w:line="360" w:lineRule="auto"/>
        <w:ind w:firstLineChars="2278" w:firstLine="5467"/>
        <w:jc w:val="left"/>
        <w:rPr>
          <w:rFonts w:ascii="微软雅黑" w:eastAsia="微软雅黑" w:hAnsi="微软雅黑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时间：</w:t>
      </w:r>
      <w:r w:rsidR="006E6EE8"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2021</w:t>
      </w:r>
      <w:r>
        <w:rPr>
          <w:rFonts w:ascii="微软雅黑" w:eastAsia="微软雅黑" w:hAnsi="微软雅黑" w:cs="宋体" w:hint="eastAsia"/>
          <w:b w:val="0"/>
          <w:bCs w:val="0"/>
          <w:color w:val="333333"/>
          <w:kern w:val="0"/>
          <w:sz w:val="24"/>
          <w:szCs w:val="24"/>
        </w:rPr>
        <w:t>年   月   日</w:t>
      </w:r>
    </w:p>
    <w:p w:rsidR="000E3B80" w:rsidRPr="009A277F" w:rsidRDefault="00B90D9D" w:rsidP="003F3ACC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9A277F">
        <w:rPr>
          <w:rFonts w:ascii="微软雅黑" w:eastAsia="微软雅黑" w:hAnsi="微软雅黑" w:hint="eastAsia"/>
          <w:b/>
          <w:color w:val="222222"/>
          <w:sz w:val="28"/>
          <w:szCs w:val="28"/>
        </w:rPr>
        <w:t>六</w:t>
      </w:r>
      <w:r w:rsidR="000E3B80" w:rsidRPr="009A277F">
        <w:rPr>
          <w:rFonts w:ascii="微软雅黑" w:eastAsia="微软雅黑" w:hAnsi="微软雅黑" w:hint="eastAsia"/>
          <w:b/>
          <w:color w:val="222222"/>
          <w:sz w:val="28"/>
          <w:szCs w:val="28"/>
        </w:rPr>
        <w:t>、</w:t>
      </w:r>
      <w:r w:rsidR="000E3B80" w:rsidRPr="009A277F">
        <w:rPr>
          <w:rFonts w:ascii="微软雅黑" w:eastAsia="微软雅黑" w:hAnsi="微软雅黑" w:hint="eastAsia"/>
          <w:b/>
          <w:color w:val="000000"/>
          <w:sz w:val="28"/>
          <w:szCs w:val="28"/>
        </w:rPr>
        <w:t>递交报价截止时间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</w:t>
      </w:r>
      <w:r w:rsidR="009A277F">
        <w:rPr>
          <w:rFonts w:ascii="微软雅黑" w:eastAsia="微软雅黑" w:hAnsi="微软雅黑" w:hint="eastAsia"/>
          <w:color w:val="000000"/>
        </w:rPr>
        <w:t xml:space="preserve">   </w:t>
      </w:r>
      <w:r>
        <w:rPr>
          <w:rFonts w:ascii="微软雅黑" w:eastAsia="微软雅黑" w:hAnsi="微软雅黑" w:hint="eastAsia"/>
          <w:color w:val="000000"/>
        </w:rPr>
        <w:t>递交报价时间：2020年</w:t>
      </w:r>
      <w:r w:rsidR="006E6EE8">
        <w:rPr>
          <w:rFonts w:ascii="微软雅黑" w:eastAsia="微软雅黑" w:hAnsi="微软雅黑" w:hint="eastAsia"/>
          <w:color w:val="000000"/>
        </w:rPr>
        <w:t>11</w:t>
      </w:r>
      <w:r>
        <w:rPr>
          <w:rFonts w:ascii="微软雅黑" w:eastAsia="微软雅黑" w:hAnsi="微软雅黑" w:hint="eastAsia"/>
          <w:color w:val="000000"/>
        </w:rPr>
        <w:t>月</w:t>
      </w:r>
      <w:r w:rsidR="006E6EE8">
        <w:rPr>
          <w:rFonts w:ascii="微软雅黑" w:eastAsia="微软雅黑" w:hAnsi="微软雅黑" w:hint="eastAsia"/>
          <w:color w:val="000000"/>
        </w:rPr>
        <w:t>25</w:t>
      </w:r>
      <w:r>
        <w:rPr>
          <w:rFonts w:ascii="微软雅黑" w:eastAsia="微软雅黑" w:hAnsi="微软雅黑" w:hint="eastAsia"/>
          <w:color w:val="000000"/>
        </w:rPr>
        <w:t>日-</w:t>
      </w:r>
      <w:r w:rsidR="006E6EE8">
        <w:rPr>
          <w:rFonts w:ascii="微软雅黑" w:eastAsia="微软雅黑" w:hAnsi="微软雅黑" w:hint="eastAsia"/>
          <w:color w:val="000000"/>
        </w:rPr>
        <w:t>12</w:t>
      </w:r>
      <w:r>
        <w:rPr>
          <w:rFonts w:ascii="微软雅黑" w:eastAsia="微软雅黑" w:hAnsi="微软雅黑" w:hint="eastAsia"/>
          <w:color w:val="000000"/>
        </w:rPr>
        <w:t>月</w:t>
      </w:r>
      <w:r w:rsidR="006E6EE8">
        <w:rPr>
          <w:rFonts w:ascii="微软雅黑" w:eastAsia="微软雅黑" w:hAnsi="微软雅黑" w:hint="eastAsia"/>
          <w:color w:val="000000"/>
        </w:rPr>
        <w:t>1</w:t>
      </w:r>
      <w:r>
        <w:rPr>
          <w:rFonts w:ascii="微软雅黑" w:eastAsia="微软雅黑" w:hAnsi="微软雅黑" w:hint="eastAsia"/>
          <w:color w:val="000000"/>
        </w:rPr>
        <w:t>日（9:00--17:00）。（报价函必须密封并加盖公章，否则视为无效报价）</w:t>
      </w:r>
    </w:p>
    <w:p w:rsidR="000E3B80" w:rsidRPr="003F3ACC" w:rsidRDefault="00B90D9D" w:rsidP="003F3ACC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56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3F3ACC">
        <w:rPr>
          <w:rFonts w:ascii="微软雅黑" w:eastAsia="微软雅黑" w:hAnsi="微软雅黑" w:hint="eastAsia"/>
          <w:b/>
          <w:color w:val="000000"/>
          <w:sz w:val="28"/>
          <w:szCs w:val="28"/>
        </w:rPr>
        <w:t>七</w:t>
      </w:r>
      <w:r w:rsidR="000E3B80" w:rsidRPr="003F3ACC">
        <w:rPr>
          <w:rFonts w:ascii="微软雅黑" w:eastAsia="微软雅黑" w:hAnsi="微软雅黑" w:hint="eastAsia"/>
          <w:b/>
          <w:color w:val="000000"/>
          <w:sz w:val="28"/>
          <w:szCs w:val="28"/>
        </w:rPr>
        <w:t>、递交地点及联系人</w:t>
      </w:r>
    </w:p>
    <w:p w:rsidR="000E3B80" w:rsidRDefault="000E3B80">
      <w:pPr>
        <w:pStyle w:val="a5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222222"/>
        </w:rPr>
        <w:lastRenderedPageBreak/>
        <w:t>地点：成都双流航空港黄荆路11号，四川省教育科学研究院行政楼102室</w:t>
      </w:r>
    </w:p>
    <w:p w:rsidR="000E3B80" w:rsidRDefault="00B47C61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联系人：张</w:t>
      </w:r>
      <w:r w:rsidR="000E3B80">
        <w:rPr>
          <w:rFonts w:ascii="微软雅黑" w:eastAsia="微软雅黑" w:hAnsi="微软雅黑" w:hint="eastAsia"/>
          <w:color w:val="222222"/>
        </w:rPr>
        <w:t>老师  电话：</w:t>
      </w:r>
      <w:r>
        <w:rPr>
          <w:rFonts w:ascii="微软雅黑" w:eastAsia="微软雅黑" w:hAnsi="微软雅黑" w:hint="eastAsia"/>
          <w:color w:val="222222"/>
        </w:rPr>
        <w:t>85771936</w:t>
      </w:r>
    </w:p>
    <w:p w:rsidR="000E3B80" w:rsidRPr="003F3ACC" w:rsidRDefault="00B90D9D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b/>
          <w:color w:val="222222"/>
          <w:sz w:val="28"/>
          <w:szCs w:val="28"/>
        </w:rPr>
      </w:pPr>
      <w:r w:rsidRPr="003F3ACC">
        <w:rPr>
          <w:rFonts w:ascii="微软雅黑" w:eastAsia="微软雅黑" w:hAnsi="微软雅黑" w:hint="eastAsia"/>
          <w:b/>
          <w:color w:val="222222"/>
          <w:sz w:val="28"/>
          <w:szCs w:val="28"/>
        </w:rPr>
        <w:t>八</w:t>
      </w:r>
      <w:r w:rsidR="000E3B80" w:rsidRPr="003F3ACC">
        <w:rPr>
          <w:rFonts w:ascii="微软雅黑" w:eastAsia="微软雅黑" w:hAnsi="微软雅黑" w:hint="eastAsia"/>
          <w:b/>
          <w:color w:val="222222"/>
          <w:sz w:val="28"/>
          <w:szCs w:val="28"/>
        </w:rPr>
        <w:t>、结果公告</w:t>
      </w:r>
    </w:p>
    <w:p w:rsidR="000E3B80" w:rsidRDefault="000E3B80">
      <w:pPr>
        <w:pStyle w:val="a5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本项目询价结果将在四川省教育科学研究院官网进行公告</w:t>
      </w:r>
    </w:p>
    <w:p w:rsidR="000E3B80" w:rsidRDefault="000E3B80" w:rsidP="00C6796E">
      <w:pPr>
        <w:pStyle w:val="a5"/>
        <w:shd w:val="clear" w:color="auto" w:fill="FFFFFF"/>
        <w:spacing w:before="0" w:beforeAutospacing="0" w:after="120" w:afterAutospacing="0"/>
        <w:ind w:right="120" w:firstLine="480"/>
        <w:jc w:val="right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四川省教育科学研究院</w:t>
      </w:r>
    </w:p>
    <w:p w:rsidR="000E3B80" w:rsidRDefault="006E6EE8" w:rsidP="006E6EE8">
      <w:pPr>
        <w:pStyle w:val="a5"/>
        <w:shd w:val="clear" w:color="auto" w:fill="FFFFFF"/>
        <w:spacing w:before="0" w:beforeAutospacing="0" w:after="120" w:afterAutospacing="0"/>
        <w:ind w:right="360" w:firstLine="480"/>
        <w:jc w:val="right"/>
        <w:rPr>
          <w:rFonts w:ascii="微软雅黑" w:eastAsia="微软雅黑" w:hAnsi="微软雅黑"/>
          <w:color w:val="222222"/>
        </w:rPr>
      </w:pPr>
      <w:r>
        <w:rPr>
          <w:rFonts w:ascii="微软雅黑" w:eastAsia="微软雅黑" w:hAnsi="微软雅黑" w:hint="eastAsia"/>
          <w:color w:val="222222"/>
        </w:rPr>
        <w:t>2021</w:t>
      </w:r>
      <w:r w:rsidR="000E3B80">
        <w:rPr>
          <w:rFonts w:ascii="微软雅黑" w:eastAsia="微软雅黑" w:hAnsi="微软雅黑" w:hint="eastAsia"/>
          <w:color w:val="222222"/>
        </w:rPr>
        <w:t>年</w:t>
      </w:r>
      <w:r>
        <w:rPr>
          <w:rFonts w:ascii="微软雅黑" w:eastAsia="微软雅黑" w:hAnsi="微软雅黑" w:hint="eastAsia"/>
          <w:color w:val="222222"/>
        </w:rPr>
        <w:t>11</w:t>
      </w:r>
      <w:r w:rsidR="000E3B80">
        <w:rPr>
          <w:rFonts w:ascii="微软雅黑" w:eastAsia="微软雅黑" w:hAnsi="微软雅黑" w:hint="eastAsia"/>
          <w:color w:val="222222"/>
        </w:rPr>
        <w:t>月</w:t>
      </w:r>
      <w:r w:rsidR="00C12F60">
        <w:rPr>
          <w:rFonts w:ascii="微软雅黑" w:eastAsia="微软雅黑" w:hAnsi="微软雅黑" w:hint="eastAsia"/>
          <w:color w:val="222222"/>
        </w:rPr>
        <w:t>25</w:t>
      </w:r>
      <w:r w:rsidR="000E3B80">
        <w:rPr>
          <w:rFonts w:ascii="微软雅黑" w:eastAsia="微软雅黑" w:hAnsi="微软雅黑" w:hint="eastAsia"/>
          <w:color w:val="222222"/>
        </w:rPr>
        <w:t>日</w:t>
      </w:r>
    </w:p>
    <w:p w:rsidR="000E3B80" w:rsidRDefault="000E3B80">
      <w:pPr>
        <w:rPr>
          <w:sz w:val="32"/>
          <w:szCs w:val="32"/>
        </w:rPr>
      </w:pPr>
    </w:p>
    <w:sectPr w:rsidR="000E3B80" w:rsidSect="005D4E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E45" w:rsidRDefault="00401E45" w:rsidP="00B90D9D">
      <w:r>
        <w:separator/>
      </w:r>
    </w:p>
  </w:endnote>
  <w:endnote w:type="continuationSeparator" w:id="1">
    <w:p w:rsidR="00401E45" w:rsidRDefault="00401E45" w:rsidP="00B9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E45" w:rsidRDefault="00401E45" w:rsidP="00B90D9D">
      <w:r>
        <w:separator/>
      </w:r>
    </w:p>
  </w:footnote>
  <w:footnote w:type="continuationSeparator" w:id="1">
    <w:p w:rsidR="00401E45" w:rsidRDefault="00401E45" w:rsidP="00B90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2D7"/>
    <w:rsid w:val="000B0103"/>
    <w:rsid w:val="000B0F8C"/>
    <w:rsid w:val="000B10EE"/>
    <w:rsid w:val="000E3B80"/>
    <w:rsid w:val="000E7086"/>
    <w:rsid w:val="00121E22"/>
    <w:rsid w:val="0012480B"/>
    <w:rsid w:val="00166F2E"/>
    <w:rsid w:val="001A6D3F"/>
    <w:rsid w:val="001E29E3"/>
    <w:rsid w:val="001F7F1A"/>
    <w:rsid w:val="00206D8B"/>
    <w:rsid w:val="0020743A"/>
    <w:rsid w:val="00262D1E"/>
    <w:rsid w:val="00276C01"/>
    <w:rsid w:val="002C2BA5"/>
    <w:rsid w:val="002F06EE"/>
    <w:rsid w:val="00330BBB"/>
    <w:rsid w:val="003C127A"/>
    <w:rsid w:val="003F0CDA"/>
    <w:rsid w:val="003F3ACC"/>
    <w:rsid w:val="003F5B56"/>
    <w:rsid w:val="003F60F0"/>
    <w:rsid w:val="00401E45"/>
    <w:rsid w:val="0043031E"/>
    <w:rsid w:val="00445871"/>
    <w:rsid w:val="00462876"/>
    <w:rsid w:val="00465FB9"/>
    <w:rsid w:val="0046748D"/>
    <w:rsid w:val="00500299"/>
    <w:rsid w:val="00550F8F"/>
    <w:rsid w:val="00584F52"/>
    <w:rsid w:val="005D4E55"/>
    <w:rsid w:val="005F0140"/>
    <w:rsid w:val="005F1092"/>
    <w:rsid w:val="005F51A2"/>
    <w:rsid w:val="00611690"/>
    <w:rsid w:val="006924AF"/>
    <w:rsid w:val="006E3DBA"/>
    <w:rsid w:val="006E6EE8"/>
    <w:rsid w:val="0071035A"/>
    <w:rsid w:val="007762C9"/>
    <w:rsid w:val="00784B01"/>
    <w:rsid w:val="00791D81"/>
    <w:rsid w:val="00796A59"/>
    <w:rsid w:val="007A27F2"/>
    <w:rsid w:val="007B47FA"/>
    <w:rsid w:val="007C4654"/>
    <w:rsid w:val="008273B5"/>
    <w:rsid w:val="00832F1B"/>
    <w:rsid w:val="008631C7"/>
    <w:rsid w:val="008A5A90"/>
    <w:rsid w:val="008E35F0"/>
    <w:rsid w:val="00967C35"/>
    <w:rsid w:val="009912E2"/>
    <w:rsid w:val="009A277F"/>
    <w:rsid w:val="009C3886"/>
    <w:rsid w:val="009D3D09"/>
    <w:rsid w:val="009D5AE4"/>
    <w:rsid w:val="009E5EC9"/>
    <w:rsid w:val="00A16AAC"/>
    <w:rsid w:val="00A20D9C"/>
    <w:rsid w:val="00A23558"/>
    <w:rsid w:val="00A9206C"/>
    <w:rsid w:val="00AA2D28"/>
    <w:rsid w:val="00B115FA"/>
    <w:rsid w:val="00B27C50"/>
    <w:rsid w:val="00B46A42"/>
    <w:rsid w:val="00B47C61"/>
    <w:rsid w:val="00B572D7"/>
    <w:rsid w:val="00B62E41"/>
    <w:rsid w:val="00B84833"/>
    <w:rsid w:val="00B90D9D"/>
    <w:rsid w:val="00C12F60"/>
    <w:rsid w:val="00C1728A"/>
    <w:rsid w:val="00C5561B"/>
    <w:rsid w:val="00C600E1"/>
    <w:rsid w:val="00C6796E"/>
    <w:rsid w:val="00C85E19"/>
    <w:rsid w:val="00CC238B"/>
    <w:rsid w:val="00CE0181"/>
    <w:rsid w:val="00CE446A"/>
    <w:rsid w:val="00CF0743"/>
    <w:rsid w:val="00CF5527"/>
    <w:rsid w:val="00D55433"/>
    <w:rsid w:val="00D60C29"/>
    <w:rsid w:val="00D86EDB"/>
    <w:rsid w:val="00E63DE7"/>
    <w:rsid w:val="00EA477F"/>
    <w:rsid w:val="00F265BD"/>
    <w:rsid w:val="00F3308A"/>
    <w:rsid w:val="00FA2A3D"/>
    <w:rsid w:val="00FA4DB9"/>
    <w:rsid w:val="4F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55"/>
    <w:pPr>
      <w:widowControl w:val="0"/>
      <w:jc w:val="both"/>
    </w:pPr>
    <w:rPr>
      <w:b/>
      <w:bCs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5D4E5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4E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D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D4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16"/>
    <w:basedOn w:val="a"/>
    <w:rsid w:val="005D4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5D4E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249</Words>
  <Characters>1420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教科院办公室国资与后勤</cp:lastModifiedBy>
  <cp:revision>9</cp:revision>
  <cp:lastPrinted>2021-11-24T08:11:00Z</cp:lastPrinted>
  <dcterms:created xsi:type="dcterms:W3CDTF">2021-11-24T07:53:00Z</dcterms:created>
  <dcterms:modified xsi:type="dcterms:W3CDTF">2021-11-25T02:07:00Z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