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E91" w:rsidRDefault="005C2ADA">
      <w:pPr>
        <w:widowControl/>
        <w:spacing w:before="375" w:after="100" w:afterAutospacing="1" w:line="400" w:lineRule="exact"/>
        <w:jc w:val="center"/>
        <w:outlineLvl w:val="0"/>
        <w:rPr>
          <w:rFonts w:ascii="微软雅黑" w:eastAsia="微软雅黑" w:hAnsi="微软雅黑" w:cs="宋体"/>
          <w:color w:val="343434"/>
          <w:kern w:val="36"/>
          <w:sz w:val="39"/>
          <w:szCs w:val="39"/>
        </w:rPr>
      </w:pPr>
      <w:r>
        <w:rPr>
          <w:rFonts w:ascii="微软雅黑" w:eastAsia="微软雅黑" w:hAnsi="微软雅黑" w:cs="宋体" w:hint="eastAsia"/>
          <w:color w:val="343434"/>
          <w:kern w:val="36"/>
          <w:sz w:val="39"/>
          <w:szCs w:val="39"/>
        </w:rPr>
        <w:t>关于四川省教育科学研究院信息系统网络安全等级保护测评服务项目的比选邀请</w:t>
      </w:r>
    </w:p>
    <w:p w:rsidR="000D0E91" w:rsidRDefault="005C2ADA">
      <w:pPr>
        <w:spacing w:line="400" w:lineRule="exact"/>
        <w:ind w:firstLineChars="228" w:firstLine="547"/>
        <w:rPr>
          <w:sz w:val="24"/>
          <w:szCs w:val="24"/>
        </w:rPr>
      </w:pPr>
      <w:r>
        <w:rPr>
          <w:rFonts w:hint="eastAsia"/>
          <w:sz w:val="24"/>
          <w:szCs w:val="24"/>
        </w:rPr>
        <w:t>为促进四川省教育科学研究院网络信息安全工作，提升省教科院信息系统的网络安全等级。经研究决定，拟采取比选方式采购四川省教育科学研究院网络安全等级保护测评服务项目，现将有关事项公告如下</w:t>
      </w:r>
      <w:r>
        <w:rPr>
          <w:rFonts w:hint="eastAsia"/>
          <w:sz w:val="24"/>
          <w:szCs w:val="24"/>
        </w:rPr>
        <w:t>:</w:t>
      </w:r>
    </w:p>
    <w:p w:rsidR="000D0E91" w:rsidRDefault="005C2ADA">
      <w:pPr>
        <w:spacing w:line="400" w:lineRule="exact"/>
        <w:ind w:firstLineChars="228" w:firstLine="641"/>
        <w:rPr>
          <w:b/>
          <w:sz w:val="28"/>
          <w:szCs w:val="28"/>
        </w:rPr>
      </w:pPr>
      <w:r>
        <w:rPr>
          <w:rFonts w:hint="eastAsia"/>
          <w:b/>
          <w:sz w:val="28"/>
          <w:szCs w:val="28"/>
        </w:rPr>
        <w:t>一、项目名称</w:t>
      </w:r>
    </w:p>
    <w:p w:rsidR="000D0E91" w:rsidRDefault="005C2ADA">
      <w:pPr>
        <w:spacing w:line="400" w:lineRule="exact"/>
        <w:ind w:firstLineChars="228" w:firstLine="547"/>
        <w:rPr>
          <w:sz w:val="24"/>
          <w:szCs w:val="24"/>
        </w:rPr>
      </w:pPr>
      <w:r>
        <w:rPr>
          <w:rFonts w:hint="eastAsia"/>
          <w:sz w:val="24"/>
          <w:szCs w:val="24"/>
        </w:rPr>
        <w:t>四川省教育科学研究院信息系统网络安全等级保护测评服务项目</w:t>
      </w:r>
    </w:p>
    <w:p w:rsidR="000D0E91" w:rsidRDefault="005C2ADA">
      <w:pPr>
        <w:spacing w:line="400" w:lineRule="exact"/>
        <w:ind w:firstLineChars="228" w:firstLine="641"/>
        <w:rPr>
          <w:b/>
          <w:bCs/>
          <w:sz w:val="28"/>
          <w:szCs w:val="28"/>
        </w:rPr>
      </w:pPr>
      <w:r>
        <w:rPr>
          <w:rFonts w:hint="eastAsia"/>
          <w:b/>
          <w:bCs/>
          <w:sz w:val="28"/>
          <w:szCs w:val="28"/>
        </w:rPr>
        <w:t>二、项目概述</w:t>
      </w:r>
    </w:p>
    <w:p w:rsidR="000D0E91" w:rsidRDefault="005C2ADA">
      <w:pPr>
        <w:spacing w:line="400" w:lineRule="exact"/>
        <w:ind w:firstLineChars="200" w:firstLine="480"/>
        <w:jc w:val="left"/>
        <w:rPr>
          <w:sz w:val="24"/>
        </w:rPr>
      </w:pPr>
      <w:r>
        <w:rPr>
          <w:rFonts w:hint="eastAsia"/>
          <w:sz w:val="24"/>
        </w:rPr>
        <w:t>服务商需协助四川省教育科学研究院完成指定信息系统的网络安全等级保护测评工作，至少包括五个阶段的流程：定级、备案、建设整改、等级测评、监督检查。定级对象建设整改后，需要选择符合国家要求的网络安全等级保护测评机构进行测评，出具报告，并协助完成网络安全等级保护测评备案工作。</w:t>
      </w:r>
    </w:p>
    <w:p w:rsidR="000D0E91" w:rsidRDefault="005C2ADA">
      <w:pPr>
        <w:pStyle w:val="ab"/>
        <w:spacing w:line="400" w:lineRule="exact"/>
        <w:ind w:firstLineChars="228" w:firstLine="641"/>
        <w:rPr>
          <w:b/>
          <w:sz w:val="28"/>
        </w:rPr>
      </w:pPr>
      <w:r>
        <w:rPr>
          <w:rFonts w:hint="eastAsia"/>
          <w:b/>
          <w:sz w:val="28"/>
        </w:rPr>
        <w:t>三、项目范围</w:t>
      </w:r>
    </w:p>
    <w:p w:rsidR="000D0E91" w:rsidRDefault="005C2ADA">
      <w:pPr>
        <w:pStyle w:val="ab"/>
        <w:spacing w:line="400" w:lineRule="exact"/>
        <w:ind w:leftChars="200" w:left="420" w:firstLineChars="0" w:firstLine="0"/>
      </w:pPr>
      <w:r>
        <w:rPr>
          <w:rFonts w:hint="eastAsia"/>
        </w:rPr>
        <w:t>1.</w:t>
      </w:r>
      <w:r>
        <w:rPr>
          <w:rFonts w:hint="eastAsia"/>
        </w:rPr>
        <w:t>信息系统数量：</w:t>
      </w:r>
      <w:r>
        <w:rPr>
          <w:rFonts w:hint="eastAsia"/>
        </w:rPr>
        <w:t>2</w:t>
      </w:r>
      <w:r>
        <w:rPr>
          <w:rFonts w:hint="eastAsia"/>
        </w:rPr>
        <w:t>个；</w:t>
      </w:r>
    </w:p>
    <w:p w:rsidR="000D0E91" w:rsidRDefault="005C2ADA">
      <w:pPr>
        <w:pStyle w:val="ab"/>
        <w:spacing w:line="400" w:lineRule="exact"/>
        <w:ind w:leftChars="200" w:left="420" w:firstLineChars="0" w:firstLine="0"/>
      </w:pPr>
      <w:r>
        <w:rPr>
          <w:rFonts w:hint="eastAsia"/>
        </w:rPr>
        <w:t>2.</w:t>
      </w:r>
      <w:r>
        <w:t>信息系统名称</w:t>
      </w:r>
      <w:r>
        <w:rPr>
          <w:rFonts w:hint="eastAsia"/>
        </w:rPr>
        <w:t>：</w:t>
      </w:r>
      <w:r>
        <w:t>微课资源管理平台</w:t>
      </w:r>
      <w:r>
        <w:rPr>
          <w:rFonts w:hint="eastAsia"/>
        </w:rPr>
        <w:t>（</w:t>
      </w:r>
      <w:hyperlink r:id="rId8" w:history="1">
        <w:r>
          <w:rPr>
            <w:rStyle w:val="a9"/>
          </w:rPr>
          <w:t>http://wkzy.scjks.net/</w:t>
        </w:r>
      </w:hyperlink>
      <w:r>
        <w:rPr>
          <w:rFonts w:hint="eastAsia"/>
        </w:rPr>
        <w:t>）；</w:t>
      </w:r>
    </w:p>
    <w:p w:rsidR="000D0E91" w:rsidRDefault="005C2ADA">
      <w:pPr>
        <w:pStyle w:val="ab"/>
        <w:spacing w:line="400" w:lineRule="exact"/>
        <w:ind w:left="480" w:firstLineChars="0" w:firstLine="0"/>
      </w:pPr>
      <w:r>
        <w:t xml:space="preserve">                    </w:t>
      </w:r>
      <w:r>
        <w:t xml:space="preserve"> </w:t>
      </w:r>
      <w:r>
        <w:t>科研管理系统</w:t>
      </w:r>
      <w:r>
        <w:rPr>
          <w:rFonts w:hint="eastAsia"/>
        </w:rPr>
        <w:t>（</w:t>
      </w:r>
      <w:hyperlink r:id="rId9" w:history="1">
        <w:r>
          <w:rPr>
            <w:rStyle w:val="a9"/>
          </w:rPr>
          <w:t>http://kygl.scjks.net/</w:t>
        </w:r>
      </w:hyperlink>
      <w:r>
        <w:rPr>
          <w:rFonts w:hint="eastAsia"/>
        </w:rPr>
        <w:t>）；</w:t>
      </w:r>
    </w:p>
    <w:p w:rsidR="000D0E91" w:rsidRDefault="005C2ADA">
      <w:pPr>
        <w:pStyle w:val="ab"/>
        <w:spacing w:line="400" w:lineRule="exact"/>
        <w:ind w:leftChars="200" w:left="420" w:firstLineChars="0" w:firstLine="0"/>
      </w:pPr>
      <w:r>
        <w:rPr>
          <w:rFonts w:hint="eastAsia"/>
        </w:rPr>
        <w:t>3.</w:t>
      </w:r>
      <w:r>
        <w:rPr>
          <w:rFonts w:hint="eastAsia"/>
        </w:rPr>
        <w:t>信息系统运行环境：阿里云；</w:t>
      </w:r>
    </w:p>
    <w:p w:rsidR="000D0E91" w:rsidRDefault="005C2ADA">
      <w:pPr>
        <w:pStyle w:val="ab"/>
        <w:spacing w:line="400" w:lineRule="exact"/>
        <w:ind w:leftChars="200" w:left="420" w:firstLineChars="0" w:firstLine="0"/>
      </w:pPr>
      <w:r>
        <w:rPr>
          <w:rFonts w:hint="eastAsia"/>
        </w:rPr>
        <w:t>4.</w:t>
      </w:r>
      <w:r>
        <w:t>信息系统拟定级标准</w:t>
      </w:r>
      <w:r>
        <w:rPr>
          <w:rFonts w:hint="eastAsia"/>
        </w:rPr>
        <w:t>：</w:t>
      </w:r>
      <w:r>
        <w:t>二级</w:t>
      </w:r>
      <w:r>
        <w:rPr>
          <w:rFonts w:hint="eastAsia"/>
        </w:rPr>
        <w:t>；</w:t>
      </w:r>
    </w:p>
    <w:p w:rsidR="000D0E91" w:rsidRDefault="005C2ADA">
      <w:pPr>
        <w:pStyle w:val="ab"/>
        <w:spacing w:line="400" w:lineRule="exact"/>
        <w:ind w:leftChars="200" w:left="420" w:firstLineChars="0" w:firstLine="0"/>
      </w:pPr>
      <w:r>
        <w:rPr>
          <w:rFonts w:hint="eastAsia"/>
        </w:rPr>
        <w:t>5.</w:t>
      </w:r>
      <w:r>
        <w:t>远程管理终端数量及类型</w:t>
      </w:r>
      <w:r>
        <w:rPr>
          <w:rFonts w:hint="eastAsia"/>
        </w:rPr>
        <w:t>：</w:t>
      </w:r>
      <w:r>
        <w:rPr>
          <w:rFonts w:hint="eastAsia"/>
        </w:rPr>
        <w:t>5</w:t>
      </w:r>
      <w:r>
        <w:rPr>
          <w:rFonts w:hint="eastAsia"/>
        </w:rPr>
        <w:t>台</w:t>
      </w:r>
      <w:r>
        <w:rPr>
          <w:rFonts w:hint="eastAsia"/>
        </w:rPr>
        <w:t>PC</w:t>
      </w:r>
      <w:r>
        <w:rPr>
          <w:rFonts w:hint="eastAsia"/>
        </w:rPr>
        <w:t>。</w:t>
      </w:r>
    </w:p>
    <w:p w:rsidR="000D0E91" w:rsidRDefault="005C2ADA">
      <w:pPr>
        <w:spacing w:line="400" w:lineRule="exact"/>
        <w:ind w:firstLineChars="228" w:firstLine="641"/>
        <w:rPr>
          <w:b/>
          <w:sz w:val="28"/>
          <w:szCs w:val="28"/>
        </w:rPr>
      </w:pPr>
      <w:r>
        <w:rPr>
          <w:rFonts w:hint="eastAsia"/>
          <w:b/>
          <w:sz w:val="28"/>
          <w:szCs w:val="28"/>
        </w:rPr>
        <w:t>四、项目要求</w:t>
      </w:r>
    </w:p>
    <w:p w:rsidR="000D0E91" w:rsidRDefault="005C2ADA">
      <w:pPr>
        <w:spacing w:line="400" w:lineRule="exact"/>
        <w:ind w:firstLineChars="175" w:firstLine="420"/>
        <w:rPr>
          <w:sz w:val="24"/>
          <w:szCs w:val="24"/>
        </w:rPr>
      </w:pPr>
      <w:r>
        <w:rPr>
          <w:rFonts w:hint="eastAsia"/>
          <w:sz w:val="24"/>
          <w:szCs w:val="24"/>
        </w:rPr>
        <w:t>（一）受邀单位资质要求</w:t>
      </w:r>
    </w:p>
    <w:p w:rsidR="000D0E91" w:rsidRDefault="005C2ADA">
      <w:pPr>
        <w:spacing w:line="400" w:lineRule="exact"/>
        <w:ind w:firstLineChars="175" w:firstLine="420"/>
        <w:rPr>
          <w:sz w:val="24"/>
          <w:szCs w:val="24"/>
        </w:rPr>
      </w:pPr>
      <w:r>
        <w:rPr>
          <w:rFonts w:hint="eastAsia"/>
          <w:sz w:val="24"/>
          <w:szCs w:val="24"/>
        </w:rPr>
        <w:t>1.</w:t>
      </w:r>
      <w:r>
        <w:rPr>
          <w:rFonts w:hint="eastAsia"/>
          <w:sz w:val="24"/>
          <w:szCs w:val="24"/>
        </w:rPr>
        <w:t>具有独立承担民事责任的能力</w:t>
      </w:r>
      <w:r>
        <w:rPr>
          <w:rFonts w:hint="eastAsia"/>
          <w:sz w:val="24"/>
          <w:szCs w:val="24"/>
        </w:rPr>
        <w:t>;</w:t>
      </w:r>
    </w:p>
    <w:p w:rsidR="000D0E91" w:rsidRDefault="005C2ADA">
      <w:pPr>
        <w:spacing w:line="400" w:lineRule="exact"/>
        <w:ind w:firstLineChars="175" w:firstLine="420"/>
        <w:rPr>
          <w:sz w:val="24"/>
          <w:szCs w:val="24"/>
        </w:rPr>
      </w:pPr>
      <w:r>
        <w:rPr>
          <w:rFonts w:hint="eastAsia"/>
          <w:sz w:val="24"/>
          <w:szCs w:val="24"/>
        </w:rPr>
        <w:t>2.</w:t>
      </w:r>
      <w:r>
        <w:rPr>
          <w:rFonts w:hint="eastAsia"/>
          <w:sz w:val="24"/>
          <w:szCs w:val="24"/>
        </w:rPr>
        <w:t>具有良好的商业信誉和健全的财务会计制度</w:t>
      </w:r>
      <w:r>
        <w:rPr>
          <w:rFonts w:hint="eastAsia"/>
          <w:sz w:val="24"/>
          <w:szCs w:val="24"/>
        </w:rPr>
        <w:t>;</w:t>
      </w:r>
    </w:p>
    <w:p w:rsidR="000D0E91" w:rsidRDefault="005C2ADA">
      <w:pPr>
        <w:spacing w:line="400" w:lineRule="exact"/>
        <w:ind w:firstLineChars="175" w:firstLine="420"/>
        <w:rPr>
          <w:sz w:val="24"/>
          <w:szCs w:val="24"/>
        </w:rPr>
      </w:pPr>
      <w:r>
        <w:rPr>
          <w:rFonts w:hint="eastAsia"/>
          <w:sz w:val="24"/>
          <w:szCs w:val="24"/>
        </w:rPr>
        <w:t>3.</w:t>
      </w:r>
      <w:r>
        <w:rPr>
          <w:rFonts w:hint="eastAsia"/>
          <w:sz w:val="24"/>
          <w:szCs w:val="24"/>
        </w:rPr>
        <w:t>具有履行合同所必需的设备和专业技术能力</w:t>
      </w:r>
      <w:r>
        <w:rPr>
          <w:rFonts w:hint="eastAsia"/>
          <w:sz w:val="24"/>
          <w:szCs w:val="24"/>
        </w:rPr>
        <w:t>;</w:t>
      </w:r>
    </w:p>
    <w:p w:rsidR="000D0E91" w:rsidRDefault="005C2ADA">
      <w:pPr>
        <w:spacing w:line="400" w:lineRule="exact"/>
        <w:ind w:firstLineChars="175" w:firstLine="420"/>
        <w:rPr>
          <w:sz w:val="24"/>
          <w:szCs w:val="24"/>
        </w:rPr>
      </w:pPr>
      <w:r>
        <w:rPr>
          <w:rFonts w:hint="eastAsia"/>
          <w:sz w:val="24"/>
          <w:szCs w:val="24"/>
        </w:rPr>
        <w:t>4.</w:t>
      </w:r>
      <w:r>
        <w:rPr>
          <w:rFonts w:hint="eastAsia"/>
          <w:sz w:val="24"/>
          <w:szCs w:val="24"/>
        </w:rPr>
        <w:t>有依法缴纳税收和社会保障资金的良好记录</w:t>
      </w:r>
      <w:r>
        <w:rPr>
          <w:rFonts w:hint="eastAsia"/>
          <w:sz w:val="24"/>
          <w:szCs w:val="24"/>
        </w:rPr>
        <w:t>;</w:t>
      </w:r>
    </w:p>
    <w:p w:rsidR="000D0E91" w:rsidRDefault="005C2ADA">
      <w:pPr>
        <w:spacing w:line="400" w:lineRule="exact"/>
        <w:ind w:firstLineChars="175" w:firstLine="420"/>
        <w:rPr>
          <w:sz w:val="24"/>
          <w:szCs w:val="24"/>
        </w:rPr>
      </w:pPr>
      <w:r>
        <w:rPr>
          <w:rFonts w:hint="eastAsia"/>
          <w:sz w:val="24"/>
          <w:szCs w:val="24"/>
        </w:rPr>
        <w:t>5.</w:t>
      </w:r>
      <w:r>
        <w:rPr>
          <w:rFonts w:hint="eastAsia"/>
          <w:sz w:val="24"/>
          <w:szCs w:val="24"/>
        </w:rPr>
        <w:t>参加本次采购活动前三年内</w:t>
      </w:r>
      <w:r>
        <w:rPr>
          <w:rFonts w:hint="eastAsia"/>
          <w:sz w:val="24"/>
          <w:szCs w:val="24"/>
        </w:rPr>
        <w:t>,</w:t>
      </w:r>
      <w:r>
        <w:rPr>
          <w:rFonts w:hint="eastAsia"/>
          <w:sz w:val="24"/>
          <w:szCs w:val="24"/>
        </w:rPr>
        <w:t>在经营活动中没有重大违法记录</w:t>
      </w:r>
      <w:r>
        <w:rPr>
          <w:rFonts w:hint="eastAsia"/>
          <w:sz w:val="24"/>
          <w:szCs w:val="24"/>
        </w:rPr>
        <w:t>;</w:t>
      </w:r>
    </w:p>
    <w:p w:rsidR="000D0E91" w:rsidRDefault="005C2ADA">
      <w:pPr>
        <w:spacing w:line="400" w:lineRule="exact"/>
        <w:ind w:firstLineChars="175" w:firstLine="420"/>
        <w:rPr>
          <w:sz w:val="24"/>
          <w:szCs w:val="24"/>
        </w:rPr>
      </w:pPr>
      <w:r>
        <w:rPr>
          <w:rFonts w:hint="eastAsia"/>
          <w:sz w:val="24"/>
          <w:szCs w:val="24"/>
        </w:rPr>
        <w:t>6.</w:t>
      </w:r>
      <w:r>
        <w:rPr>
          <w:rFonts w:hint="eastAsia"/>
          <w:sz w:val="24"/>
          <w:szCs w:val="24"/>
        </w:rPr>
        <w:t>法律、行政法规规定的其他条件</w:t>
      </w:r>
      <w:r>
        <w:rPr>
          <w:rFonts w:hint="eastAsia"/>
          <w:sz w:val="24"/>
          <w:szCs w:val="24"/>
        </w:rPr>
        <w:t>;</w:t>
      </w:r>
    </w:p>
    <w:p w:rsidR="000D0E91" w:rsidRDefault="005C2ADA">
      <w:pPr>
        <w:spacing w:line="400" w:lineRule="exact"/>
        <w:ind w:firstLineChars="175" w:firstLine="420"/>
        <w:rPr>
          <w:sz w:val="24"/>
          <w:szCs w:val="24"/>
        </w:rPr>
      </w:pPr>
      <w:r>
        <w:rPr>
          <w:rFonts w:hint="eastAsia"/>
          <w:sz w:val="24"/>
          <w:szCs w:val="24"/>
        </w:rPr>
        <w:t>7.</w:t>
      </w:r>
      <w:r>
        <w:rPr>
          <w:rFonts w:hint="eastAsia"/>
          <w:sz w:val="24"/>
          <w:szCs w:val="24"/>
        </w:rPr>
        <w:t>具有网络安全等级保护测评机构推荐证书。</w:t>
      </w:r>
    </w:p>
    <w:p w:rsidR="000D0E91" w:rsidRDefault="005C2ADA">
      <w:pPr>
        <w:spacing w:line="400" w:lineRule="exact"/>
        <w:ind w:firstLineChars="175" w:firstLine="420"/>
        <w:rPr>
          <w:sz w:val="24"/>
          <w:szCs w:val="24"/>
        </w:rPr>
      </w:pPr>
      <w:r>
        <w:rPr>
          <w:rFonts w:hint="eastAsia"/>
          <w:sz w:val="24"/>
          <w:szCs w:val="24"/>
        </w:rPr>
        <w:t>（二）受邀单位人员情况</w:t>
      </w:r>
    </w:p>
    <w:p w:rsidR="000D0E91" w:rsidRDefault="005C2ADA">
      <w:pPr>
        <w:spacing w:line="400" w:lineRule="exact"/>
        <w:ind w:firstLineChars="175" w:firstLine="420"/>
        <w:rPr>
          <w:sz w:val="24"/>
          <w:szCs w:val="24"/>
        </w:rPr>
      </w:pPr>
      <w:r>
        <w:rPr>
          <w:rFonts w:hint="eastAsia"/>
          <w:sz w:val="24"/>
          <w:szCs w:val="24"/>
        </w:rPr>
        <w:t>1.</w:t>
      </w:r>
      <w:r>
        <w:rPr>
          <w:rFonts w:hint="eastAsia"/>
          <w:sz w:val="24"/>
          <w:szCs w:val="24"/>
        </w:rPr>
        <w:t>项目技术负责人具有网络安全等级评测师</w:t>
      </w:r>
      <w:r>
        <w:rPr>
          <w:rFonts w:hint="eastAsia"/>
          <w:sz w:val="24"/>
          <w:szCs w:val="24"/>
        </w:rPr>
        <w:t>(</w:t>
      </w:r>
      <w:r>
        <w:rPr>
          <w:rFonts w:hint="eastAsia"/>
          <w:sz w:val="24"/>
          <w:szCs w:val="24"/>
        </w:rPr>
        <w:t>高级</w:t>
      </w:r>
      <w:r>
        <w:rPr>
          <w:rFonts w:hint="eastAsia"/>
          <w:sz w:val="24"/>
          <w:szCs w:val="24"/>
        </w:rPr>
        <w:t>)</w:t>
      </w:r>
      <w:r>
        <w:rPr>
          <w:rFonts w:hint="eastAsia"/>
          <w:sz w:val="24"/>
          <w:szCs w:val="24"/>
        </w:rPr>
        <w:t>证书；项目工程师具有网络安全等级评测师</w:t>
      </w:r>
      <w:r>
        <w:rPr>
          <w:rFonts w:hint="eastAsia"/>
          <w:sz w:val="24"/>
          <w:szCs w:val="24"/>
        </w:rPr>
        <w:t>(</w:t>
      </w:r>
      <w:r>
        <w:rPr>
          <w:rFonts w:hint="eastAsia"/>
          <w:sz w:val="24"/>
          <w:szCs w:val="24"/>
        </w:rPr>
        <w:t>中级</w:t>
      </w:r>
      <w:r>
        <w:rPr>
          <w:rFonts w:hint="eastAsia"/>
          <w:sz w:val="24"/>
          <w:szCs w:val="24"/>
        </w:rPr>
        <w:t>)</w:t>
      </w:r>
      <w:r>
        <w:rPr>
          <w:rFonts w:hint="eastAsia"/>
          <w:sz w:val="24"/>
          <w:szCs w:val="24"/>
        </w:rPr>
        <w:t>证书；</w:t>
      </w:r>
    </w:p>
    <w:p w:rsidR="000D0E91" w:rsidRDefault="005C2ADA">
      <w:pPr>
        <w:spacing w:line="400" w:lineRule="exact"/>
        <w:ind w:firstLineChars="175" w:firstLine="420"/>
        <w:rPr>
          <w:sz w:val="24"/>
          <w:szCs w:val="24"/>
        </w:rPr>
      </w:pPr>
      <w:r>
        <w:rPr>
          <w:rFonts w:hint="eastAsia"/>
          <w:sz w:val="24"/>
          <w:szCs w:val="24"/>
        </w:rPr>
        <w:t>2.</w:t>
      </w:r>
      <w:r>
        <w:rPr>
          <w:rFonts w:hint="eastAsia"/>
          <w:sz w:val="24"/>
          <w:szCs w:val="24"/>
        </w:rPr>
        <w:t>测试工程师具有网络安全等级评测师证书。</w:t>
      </w:r>
    </w:p>
    <w:p w:rsidR="000D0E91" w:rsidRDefault="005C2ADA">
      <w:pPr>
        <w:spacing w:line="400" w:lineRule="exact"/>
        <w:ind w:firstLineChars="175" w:firstLine="492"/>
        <w:rPr>
          <w:b/>
          <w:sz w:val="24"/>
          <w:szCs w:val="24"/>
        </w:rPr>
      </w:pPr>
      <w:r>
        <w:rPr>
          <w:rFonts w:hint="eastAsia"/>
          <w:b/>
          <w:sz w:val="28"/>
          <w:szCs w:val="28"/>
        </w:rPr>
        <w:t>五、服务费用和服务期限</w:t>
      </w:r>
    </w:p>
    <w:p w:rsidR="000D0E91" w:rsidRDefault="005C2ADA">
      <w:pPr>
        <w:spacing w:line="400" w:lineRule="exact"/>
        <w:ind w:firstLineChars="175" w:firstLine="420"/>
        <w:rPr>
          <w:sz w:val="24"/>
          <w:szCs w:val="24"/>
        </w:rPr>
      </w:pPr>
      <w:r>
        <w:rPr>
          <w:rFonts w:hint="eastAsia"/>
          <w:sz w:val="24"/>
          <w:szCs w:val="24"/>
        </w:rPr>
        <w:lastRenderedPageBreak/>
        <w:t>1.</w:t>
      </w:r>
      <w:r>
        <w:rPr>
          <w:rFonts w:hint="eastAsia"/>
          <w:sz w:val="24"/>
          <w:szCs w:val="24"/>
        </w:rPr>
        <w:t>服务费用为总价包干，服务项目包括</w:t>
      </w:r>
      <w:r>
        <w:rPr>
          <w:rFonts w:hint="eastAsia"/>
          <w:sz w:val="24"/>
        </w:rPr>
        <w:t>定级、备案、等级测评、监督检查</w:t>
      </w:r>
      <w:r>
        <w:rPr>
          <w:rFonts w:hint="eastAsia"/>
          <w:sz w:val="24"/>
          <w:szCs w:val="24"/>
        </w:rPr>
        <w:t>。</w:t>
      </w:r>
    </w:p>
    <w:p w:rsidR="000D0E91" w:rsidRDefault="005C2ADA">
      <w:pPr>
        <w:spacing w:line="400" w:lineRule="exact"/>
        <w:ind w:firstLineChars="175" w:firstLine="420"/>
        <w:rPr>
          <w:sz w:val="24"/>
          <w:szCs w:val="24"/>
        </w:rPr>
      </w:pPr>
      <w:r>
        <w:rPr>
          <w:rFonts w:hint="eastAsia"/>
          <w:sz w:val="24"/>
          <w:szCs w:val="24"/>
        </w:rPr>
        <w:t>2.</w:t>
      </w:r>
      <w:r>
        <w:rPr>
          <w:rFonts w:hint="eastAsia"/>
          <w:sz w:val="24"/>
          <w:szCs w:val="24"/>
        </w:rPr>
        <w:t>服务费用最高限价（包含两个系统）</w:t>
      </w:r>
      <w:r>
        <w:rPr>
          <w:rFonts w:hint="eastAsia"/>
          <w:sz w:val="24"/>
          <w:szCs w:val="24"/>
        </w:rPr>
        <w:t>:</w:t>
      </w:r>
      <w:r>
        <w:rPr>
          <w:rFonts w:hint="eastAsia"/>
          <w:sz w:val="24"/>
          <w:szCs w:val="24"/>
        </w:rPr>
        <w:t>人民币</w:t>
      </w:r>
      <w:r>
        <w:rPr>
          <w:rFonts w:hint="eastAsia"/>
          <w:sz w:val="24"/>
          <w:szCs w:val="24"/>
        </w:rPr>
        <w:t>1</w:t>
      </w:r>
      <w:r>
        <w:rPr>
          <w:sz w:val="24"/>
          <w:szCs w:val="24"/>
        </w:rPr>
        <w:t>0</w:t>
      </w:r>
      <w:r>
        <w:rPr>
          <w:rFonts w:hint="eastAsia"/>
          <w:sz w:val="24"/>
          <w:szCs w:val="24"/>
        </w:rPr>
        <w:t>万元。</w:t>
      </w:r>
    </w:p>
    <w:p w:rsidR="000D0E91" w:rsidRDefault="005C2ADA">
      <w:pPr>
        <w:spacing w:line="400" w:lineRule="exact"/>
        <w:ind w:firstLineChars="175" w:firstLine="420"/>
        <w:rPr>
          <w:sz w:val="24"/>
          <w:szCs w:val="24"/>
        </w:rPr>
      </w:pPr>
      <w:r>
        <w:rPr>
          <w:rFonts w:hint="eastAsia"/>
          <w:sz w:val="24"/>
          <w:szCs w:val="24"/>
        </w:rPr>
        <w:t>3.</w:t>
      </w:r>
      <w:r>
        <w:rPr>
          <w:rFonts w:hint="eastAsia"/>
          <w:sz w:val="24"/>
          <w:szCs w:val="24"/>
        </w:rPr>
        <w:t>服务期限为合同签署后</w:t>
      </w:r>
      <w:r>
        <w:rPr>
          <w:rFonts w:hint="eastAsia"/>
          <w:sz w:val="24"/>
          <w:szCs w:val="24"/>
        </w:rPr>
        <w:t>2</w:t>
      </w:r>
      <w:r>
        <w:rPr>
          <w:rFonts w:hint="eastAsia"/>
          <w:sz w:val="24"/>
          <w:szCs w:val="24"/>
        </w:rPr>
        <w:t>个月内完成测评工作并出具</w:t>
      </w:r>
      <w:r>
        <w:rPr>
          <w:rFonts w:hint="eastAsia"/>
          <w:sz w:val="24"/>
          <w:szCs w:val="24"/>
        </w:rPr>
        <w:t>《等级保护测评报告》。</w:t>
      </w:r>
    </w:p>
    <w:p w:rsidR="000D0E91" w:rsidRDefault="005C2ADA">
      <w:pPr>
        <w:spacing w:line="400" w:lineRule="exact"/>
        <w:ind w:firstLineChars="150" w:firstLine="422"/>
        <w:rPr>
          <w:b/>
          <w:sz w:val="28"/>
          <w:szCs w:val="28"/>
        </w:rPr>
      </w:pPr>
      <w:r>
        <w:rPr>
          <w:rFonts w:hint="eastAsia"/>
          <w:b/>
          <w:sz w:val="28"/>
          <w:szCs w:val="28"/>
        </w:rPr>
        <w:t>六、能力比选办法</w:t>
      </w:r>
    </w:p>
    <w:p w:rsidR="000D0E91" w:rsidRDefault="005C2ADA">
      <w:pPr>
        <w:spacing w:line="400" w:lineRule="exact"/>
        <w:ind w:firstLineChars="150" w:firstLine="360"/>
        <w:rPr>
          <w:sz w:val="24"/>
          <w:szCs w:val="24"/>
        </w:rPr>
      </w:pPr>
      <w:r>
        <w:rPr>
          <w:sz w:val="24"/>
          <w:szCs w:val="24"/>
        </w:rPr>
        <w:t>见附表</w:t>
      </w:r>
    </w:p>
    <w:p w:rsidR="000D0E91" w:rsidRDefault="005C2ADA">
      <w:pPr>
        <w:spacing w:line="400" w:lineRule="exact"/>
        <w:ind w:firstLineChars="150" w:firstLine="422"/>
        <w:rPr>
          <w:b/>
          <w:sz w:val="24"/>
          <w:szCs w:val="24"/>
        </w:rPr>
      </w:pPr>
      <w:r>
        <w:rPr>
          <w:rFonts w:hint="eastAsia"/>
          <w:b/>
          <w:sz w:val="28"/>
          <w:szCs w:val="28"/>
        </w:rPr>
        <w:t>七、报名参加评选应提交的材料及时间、地点、及封装要求</w:t>
      </w:r>
    </w:p>
    <w:p w:rsidR="000D0E91" w:rsidRDefault="005C2ADA">
      <w:pPr>
        <w:spacing w:line="400" w:lineRule="exact"/>
        <w:ind w:firstLineChars="150" w:firstLine="360"/>
        <w:rPr>
          <w:sz w:val="24"/>
          <w:szCs w:val="24"/>
        </w:rPr>
      </w:pPr>
      <w:r>
        <w:rPr>
          <w:rFonts w:hint="eastAsia"/>
          <w:sz w:val="24"/>
          <w:szCs w:val="24"/>
        </w:rPr>
        <w:t>（一）申报资料</w:t>
      </w:r>
    </w:p>
    <w:p w:rsidR="000D0E91" w:rsidRDefault="005C2ADA">
      <w:pPr>
        <w:spacing w:line="400" w:lineRule="exact"/>
        <w:ind w:firstLineChars="150" w:firstLine="360"/>
        <w:rPr>
          <w:sz w:val="24"/>
          <w:szCs w:val="24"/>
        </w:rPr>
      </w:pPr>
      <w:r>
        <w:rPr>
          <w:rFonts w:hint="eastAsia"/>
          <w:sz w:val="24"/>
          <w:szCs w:val="24"/>
        </w:rPr>
        <w:t>1.</w:t>
      </w:r>
      <w:r>
        <w:rPr>
          <w:rFonts w:hint="eastAsia"/>
          <w:sz w:val="24"/>
          <w:szCs w:val="24"/>
        </w:rPr>
        <w:t>法人授权委托书</w:t>
      </w:r>
      <w:r>
        <w:rPr>
          <w:rFonts w:hint="eastAsia"/>
          <w:sz w:val="24"/>
          <w:szCs w:val="24"/>
        </w:rPr>
        <w:t>(</w:t>
      </w:r>
      <w:r>
        <w:rPr>
          <w:rFonts w:hint="eastAsia"/>
          <w:sz w:val="24"/>
          <w:szCs w:val="24"/>
        </w:rPr>
        <w:t>委托书须附法人及授权人身份证复印件</w:t>
      </w:r>
      <w:r>
        <w:rPr>
          <w:rFonts w:hint="eastAsia"/>
          <w:sz w:val="24"/>
          <w:szCs w:val="24"/>
        </w:rPr>
        <w:t>)</w:t>
      </w:r>
    </w:p>
    <w:p w:rsidR="000D0E91" w:rsidRDefault="005C2ADA">
      <w:pPr>
        <w:spacing w:line="400" w:lineRule="exact"/>
        <w:ind w:firstLineChars="150" w:firstLine="360"/>
        <w:rPr>
          <w:sz w:val="24"/>
          <w:szCs w:val="24"/>
        </w:rPr>
      </w:pPr>
      <w:r>
        <w:rPr>
          <w:rFonts w:hint="eastAsia"/>
          <w:sz w:val="24"/>
          <w:szCs w:val="24"/>
        </w:rPr>
        <w:t>2.</w:t>
      </w:r>
      <w:r>
        <w:rPr>
          <w:rFonts w:hint="eastAsia"/>
          <w:sz w:val="24"/>
          <w:szCs w:val="24"/>
        </w:rPr>
        <w:t>营业执照副本复印件</w:t>
      </w:r>
      <w:r>
        <w:rPr>
          <w:rFonts w:hint="eastAsia"/>
          <w:sz w:val="24"/>
          <w:szCs w:val="24"/>
        </w:rPr>
        <w:t>(</w:t>
      </w:r>
      <w:r>
        <w:rPr>
          <w:rFonts w:hint="eastAsia"/>
          <w:sz w:val="24"/>
          <w:szCs w:val="24"/>
        </w:rPr>
        <w:t>加盖鲜章</w:t>
      </w:r>
      <w:r>
        <w:rPr>
          <w:rFonts w:hint="eastAsia"/>
          <w:sz w:val="24"/>
          <w:szCs w:val="24"/>
        </w:rPr>
        <w:t>)</w:t>
      </w:r>
      <w:r>
        <w:rPr>
          <w:rFonts w:hint="eastAsia"/>
          <w:sz w:val="24"/>
          <w:szCs w:val="24"/>
        </w:rPr>
        <w:t>。</w:t>
      </w:r>
    </w:p>
    <w:p w:rsidR="000D0E91" w:rsidRDefault="005C2ADA">
      <w:pPr>
        <w:spacing w:line="400" w:lineRule="exact"/>
        <w:ind w:firstLineChars="150" w:firstLine="360"/>
        <w:rPr>
          <w:sz w:val="24"/>
          <w:szCs w:val="24"/>
        </w:rPr>
      </w:pPr>
      <w:r>
        <w:rPr>
          <w:rFonts w:hint="eastAsia"/>
          <w:sz w:val="24"/>
          <w:szCs w:val="24"/>
        </w:rPr>
        <w:t>3.</w:t>
      </w:r>
      <w:r>
        <w:rPr>
          <w:rFonts w:hint="eastAsia"/>
          <w:sz w:val="24"/>
          <w:szCs w:val="24"/>
        </w:rPr>
        <w:t>网络安全等级保护测评机构推荐证书。</w:t>
      </w:r>
    </w:p>
    <w:p w:rsidR="000D0E91" w:rsidRDefault="005C2ADA">
      <w:pPr>
        <w:spacing w:line="400" w:lineRule="exact"/>
        <w:ind w:firstLineChars="150" w:firstLine="360"/>
        <w:rPr>
          <w:sz w:val="24"/>
          <w:szCs w:val="24"/>
        </w:rPr>
      </w:pPr>
      <w:r>
        <w:rPr>
          <w:rFonts w:hint="eastAsia"/>
          <w:sz w:val="24"/>
          <w:szCs w:val="24"/>
        </w:rPr>
        <w:t>4.</w:t>
      </w:r>
      <w:r>
        <w:rPr>
          <w:rFonts w:hint="eastAsia"/>
          <w:sz w:val="24"/>
          <w:szCs w:val="24"/>
        </w:rPr>
        <w:t>服务费报价单。</w:t>
      </w:r>
    </w:p>
    <w:p w:rsidR="000D0E91" w:rsidRDefault="005C2ADA">
      <w:pPr>
        <w:spacing w:line="400" w:lineRule="exact"/>
        <w:ind w:firstLineChars="150" w:firstLine="360"/>
        <w:rPr>
          <w:sz w:val="24"/>
          <w:szCs w:val="24"/>
        </w:rPr>
      </w:pPr>
      <w:r>
        <w:rPr>
          <w:rFonts w:hint="eastAsia"/>
          <w:sz w:val="24"/>
          <w:szCs w:val="24"/>
        </w:rPr>
        <w:t>5.</w:t>
      </w:r>
      <w:r>
        <w:rPr>
          <w:rFonts w:hint="eastAsia"/>
          <w:sz w:val="24"/>
          <w:szCs w:val="24"/>
        </w:rPr>
        <w:t>参与本项目的测评人员资质证书。</w:t>
      </w:r>
    </w:p>
    <w:p w:rsidR="000D0E91" w:rsidRDefault="005C2ADA">
      <w:pPr>
        <w:spacing w:line="400" w:lineRule="exact"/>
        <w:ind w:firstLineChars="150" w:firstLine="360"/>
        <w:rPr>
          <w:sz w:val="24"/>
          <w:szCs w:val="24"/>
        </w:rPr>
      </w:pPr>
      <w:r>
        <w:rPr>
          <w:rFonts w:hint="eastAsia"/>
          <w:sz w:val="24"/>
          <w:szCs w:val="24"/>
        </w:rPr>
        <w:t>6.</w:t>
      </w:r>
      <w:r>
        <w:rPr>
          <w:rFonts w:hint="eastAsia"/>
          <w:sz w:val="24"/>
          <w:szCs w:val="24"/>
        </w:rPr>
        <w:t>近三年类似业绩不少于三个。</w:t>
      </w:r>
    </w:p>
    <w:p w:rsidR="000D0E91" w:rsidRDefault="005C2ADA">
      <w:pPr>
        <w:spacing w:line="400" w:lineRule="exact"/>
        <w:ind w:firstLineChars="150" w:firstLine="360"/>
        <w:rPr>
          <w:sz w:val="24"/>
          <w:szCs w:val="24"/>
        </w:rPr>
      </w:pPr>
      <w:r>
        <w:rPr>
          <w:rFonts w:hint="eastAsia"/>
          <w:sz w:val="24"/>
          <w:szCs w:val="24"/>
        </w:rPr>
        <w:t>7.</w:t>
      </w:r>
      <w:r>
        <w:rPr>
          <w:rFonts w:hint="eastAsia"/>
          <w:sz w:val="24"/>
          <w:szCs w:val="24"/>
        </w:rPr>
        <w:t>其他资料。（无需提供技术方案）</w:t>
      </w:r>
    </w:p>
    <w:p w:rsidR="000D0E91" w:rsidRDefault="005C2ADA">
      <w:pPr>
        <w:spacing w:line="400" w:lineRule="exact"/>
        <w:ind w:firstLineChars="150" w:firstLine="360"/>
        <w:rPr>
          <w:sz w:val="24"/>
          <w:szCs w:val="24"/>
        </w:rPr>
      </w:pPr>
      <w:r>
        <w:rPr>
          <w:rFonts w:hint="eastAsia"/>
          <w:sz w:val="24"/>
          <w:szCs w:val="24"/>
        </w:rPr>
        <w:t>8.</w:t>
      </w:r>
      <w:r>
        <w:rPr>
          <w:rFonts w:hint="eastAsia"/>
          <w:sz w:val="24"/>
          <w:szCs w:val="24"/>
        </w:rPr>
        <w:t>所有申报资料须加盖单位鲜章。</w:t>
      </w:r>
    </w:p>
    <w:p w:rsidR="000D0E91" w:rsidRDefault="005C2ADA">
      <w:pPr>
        <w:spacing w:line="400" w:lineRule="exact"/>
        <w:ind w:firstLineChars="150" w:firstLine="360"/>
        <w:rPr>
          <w:sz w:val="24"/>
          <w:szCs w:val="24"/>
        </w:rPr>
      </w:pPr>
      <w:r>
        <w:rPr>
          <w:rFonts w:hint="eastAsia"/>
          <w:sz w:val="24"/>
          <w:szCs w:val="24"/>
        </w:rPr>
        <w:t>（二）资料送达时间</w:t>
      </w:r>
    </w:p>
    <w:p w:rsidR="000D0E91" w:rsidRDefault="005C2ADA">
      <w:pPr>
        <w:spacing w:line="400" w:lineRule="exact"/>
        <w:ind w:firstLineChars="150" w:firstLine="360"/>
        <w:rPr>
          <w:sz w:val="24"/>
          <w:szCs w:val="24"/>
        </w:rPr>
      </w:pPr>
      <w:r>
        <w:rPr>
          <w:rFonts w:hint="eastAsia"/>
          <w:sz w:val="24"/>
          <w:szCs w:val="24"/>
        </w:rPr>
        <w:t>申报资料接收截止日期为</w:t>
      </w:r>
      <w:r>
        <w:rPr>
          <w:rFonts w:hint="eastAsia"/>
          <w:sz w:val="24"/>
          <w:szCs w:val="24"/>
        </w:rPr>
        <w:t>2021</w:t>
      </w:r>
      <w:r>
        <w:rPr>
          <w:rFonts w:hint="eastAsia"/>
          <w:sz w:val="24"/>
          <w:szCs w:val="24"/>
        </w:rPr>
        <w:t>年</w:t>
      </w:r>
      <w:r>
        <w:rPr>
          <w:rFonts w:hint="eastAsia"/>
          <w:sz w:val="24"/>
          <w:szCs w:val="24"/>
        </w:rPr>
        <w:t>4</w:t>
      </w:r>
      <w:r>
        <w:rPr>
          <w:rFonts w:hint="eastAsia"/>
          <w:sz w:val="24"/>
          <w:szCs w:val="24"/>
        </w:rPr>
        <w:t>月</w:t>
      </w:r>
      <w:r>
        <w:rPr>
          <w:rFonts w:hint="eastAsia"/>
          <w:sz w:val="24"/>
          <w:szCs w:val="24"/>
        </w:rPr>
        <w:t xml:space="preserve"> </w:t>
      </w:r>
      <w:r w:rsidR="002C61BF">
        <w:rPr>
          <w:rFonts w:hint="eastAsia"/>
          <w:sz w:val="24"/>
          <w:szCs w:val="24"/>
        </w:rPr>
        <w:t>12</w:t>
      </w:r>
      <w:r>
        <w:rPr>
          <w:rFonts w:hint="eastAsia"/>
          <w:sz w:val="24"/>
          <w:szCs w:val="24"/>
        </w:rPr>
        <w:t>日</w:t>
      </w:r>
      <w:r>
        <w:rPr>
          <w:rFonts w:hint="eastAsia"/>
          <w:sz w:val="24"/>
          <w:szCs w:val="24"/>
        </w:rPr>
        <w:t>17</w:t>
      </w:r>
      <w:r>
        <w:rPr>
          <w:rFonts w:hint="eastAsia"/>
          <w:sz w:val="24"/>
          <w:szCs w:val="24"/>
        </w:rPr>
        <w:t>时。请将提供的资料用文件袋密封</w:t>
      </w:r>
      <w:r>
        <w:rPr>
          <w:rFonts w:hint="eastAsia"/>
          <w:sz w:val="24"/>
          <w:szCs w:val="24"/>
        </w:rPr>
        <w:t>(</w:t>
      </w:r>
      <w:r>
        <w:rPr>
          <w:rFonts w:hint="eastAsia"/>
          <w:sz w:val="24"/>
          <w:szCs w:val="24"/>
        </w:rPr>
        <w:t>加盖骑缝章</w:t>
      </w:r>
      <w:r>
        <w:rPr>
          <w:rFonts w:hint="eastAsia"/>
          <w:sz w:val="24"/>
          <w:szCs w:val="24"/>
        </w:rPr>
        <w:t>)</w:t>
      </w:r>
      <w:r>
        <w:rPr>
          <w:rFonts w:hint="eastAsia"/>
          <w:sz w:val="24"/>
          <w:szCs w:val="24"/>
        </w:rPr>
        <w:t>后以直接送达或快递送达方式送达四川省教育科学研究院</w:t>
      </w:r>
      <w:r>
        <w:rPr>
          <w:rFonts w:hint="eastAsia"/>
          <w:sz w:val="24"/>
          <w:szCs w:val="24"/>
        </w:rPr>
        <w:t>(</w:t>
      </w:r>
      <w:r>
        <w:rPr>
          <w:rFonts w:hint="eastAsia"/>
          <w:sz w:val="24"/>
          <w:szCs w:val="24"/>
        </w:rPr>
        <w:t>地址</w:t>
      </w:r>
      <w:r>
        <w:rPr>
          <w:rFonts w:hint="eastAsia"/>
          <w:sz w:val="24"/>
          <w:szCs w:val="24"/>
        </w:rPr>
        <w:t>:</w:t>
      </w:r>
      <w:r>
        <w:rPr>
          <w:rFonts w:hint="eastAsia"/>
          <w:sz w:val="24"/>
          <w:szCs w:val="24"/>
        </w:rPr>
        <w:t>双流航空港黄荆路</w:t>
      </w:r>
      <w:r>
        <w:rPr>
          <w:rFonts w:hint="eastAsia"/>
          <w:sz w:val="24"/>
          <w:szCs w:val="24"/>
        </w:rPr>
        <w:t>11</w:t>
      </w:r>
      <w:r>
        <w:rPr>
          <w:rFonts w:hint="eastAsia"/>
          <w:sz w:val="24"/>
          <w:szCs w:val="24"/>
        </w:rPr>
        <w:t>号</w:t>
      </w:r>
      <w:r>
        <w:rPr>
          <w:rFonts w:hint="eastAsia"/>
          <w:sz w:val="24"/>
          <w:szCs w:val="24"/>
        </w:rPr>
        <w:t>;</w:t>
      </w:r>
      <w:r>
        <w:rPr>
          <w:rFonts w:hint="eastAsia"/>
          <w:sz w:val="24"/>
          <w:szCs w:val="24"/>
        </w:rPr>
        <w:t>联系人</w:t>
      </w:r>
      <w:r>
        <w:rPr>
          <w:rFonts w:hint="eastAsia"/>
          <w:sz w:val="24"/>
          <w:szCs w:val="24"/>
        </w:rPr>
        <w:t>:</w:t>
      </w:r>
      <w:r>
        <w:rPr>
          <w:rFonts w:hint="eastAsia"/>
          <w:sz w:val="24"/>
          <w:szCs w:val="24"/>
        </w:rPr>
        <w:t>张老师</w:t>
      </w:r>
      <w:r>
        <w:rPr>
          <w:rFonts w:hint="eastAsia"/>
          <w:sz w:val="24"/>
          <w:szCs w:val="24"/>
        </w:rPr>
        <w:t>;</w:t>
      </w:r>
      <w:r>
        <w:rPr>
          <w:rFonts w:hint="eastAsia"/>
          <w:sz w:val="24"/>
          <w:szCs w:val="24"/>
        </w:rPr>
        <w:t>电话</w:t>
      </w:r>
      <w:r>
        <w:rPr>
          <w:rFonts w:hint="eastAsia"/>
          <w:sz w:val="24"/>
          <w:szCs w:val="24"/>
        </w:rPr>
        <w:t>:028-85771936)</w:t>
      </w:r>
      <w:r>
        <w:rPr>
          <w:rFonts w:hint="eastAsia"/>
          <w:sz w:val="24"/>
          <w:szCs w:val="24"/>
        </w:rPr>
        <w:t>。</w:t>
      </w:r>
    </w:p>
    <w:p w:rsidR="000D0E91" w:rsidRDefault="005C2ADA">
      <w:pPr>
        <w:spacing w:line="400" w:lineRule="exact"/>
        <w:ind w:firstLineChars="150" w:firstLine="360"/>
        <w:rPr>
          <w:sz w:val="24"/>
          <w:szCs w:val="24"/>
        </w:rPr>
      </w:pPr>
      <w:r>
        <w:rPr>
          <w:rFonts w:hint="eastAsia"/>
          <w:sz w:val="24"/>
          <w:szCs w:val="24"/>
        </w:rPr>
        <w:t>（三）封装要求</w:t>
      </w:r>
    </w:p>
    <w:p w:rsidR="000D0E91" w:rsidRDefault="005C2ADA">
      <w:pPr>
        <w:spacing w:line="400" w:lineRule="exact"/>
        <w:ind w:firstLineChars="150" w:firstLine="360"/>
        <w:rPr>
          <w:sz w:val="24"/>
          <w:szCs w:val="24"/>
        </w:rPr>
      </w:pPr>
      <w:r>
        <w:rPr>
          <w:rFonts w:hint="eastAsia"/>
          <w:sz w:val="24"/>
          <w:szCs w:val="24"/>
        </w:rPr>
        <w:t>1.</w:t>
      </w:r>
      <w:r>
        <w:rPr>
          <w:rFonts w:hint="eastAsia"/>
          <w:sz w:val="24"/>
          <w:szCs w:val="24"/>
        </w:rPr>
        <w:t>比选申请文件一份（不用胶装），密封。</w:t>
      </w:r>
    </w:p>
    <w:p w:rsidR="000D0E91" w:rsidRDefault="005C2ADA">
      <w:pPr>
        <w:spacing w:line="400" w:lineRule="exact"/>
        <w:ind w:firstLineChars="150" w:firstLine="360"/>
        <w:rPr>
          <w:sz w:val="24"/>
          <w:szCs w:val="24"/>
        </w:rPr>
      </w:pPr>
      <w:r>
        <w:rPr>
          <w:rFonts w:hint="eastAsia"/>
          <w:sz w:val="24"/>
          <w:szCs w:val="24"/>
        </w:rPr>
        <w:t>2.</w:t>
      </w:r>
      <w:r>
        <w:rPr>
          <w:rFonts w:hint="eastAsia"/>
          <w:sz w:val="24"/>
          <w:szCs w:val="24"/>
        </w:rPr>
        <w:t>比选申请文件外层密封袋的封口处应粘贴牢固。</w:t>
      </w:r>
    </w:p>
    <w:p w:rsidR="000D0E91" w:rsidRDefault="005C2ADA">
      <w:pPr>
        <w:spacing w:line="400" w:lineRule="exact"/>
        <w:ind w:firstLineChars="150" w:firstLine="360"/>
        <w:rPr>
          <w:sz w:val="24"/>
          <w:szCs w:val="24"/>
        </w:rPr>
      </w:pPr>
      <w:r>
        <w:rPr>
          <w:rFonts w:hint="eastAsia"/>
          <w:sz w:val="24"/>
          <w:szCs w:val="24"/>
        </w:rPr>
        <w:t>3.</w:t>
      </w:r>
      <w:r>
        <w:rPr>
          <w:rFonts w:hint="eastAsia"/>
          <w:sz w:val="24"/>
          <w:szCs w:val="24"/>
        </w:rPr>
        <w:t>比选申请文件外层密封袋的封口处应加盖供应商单位鲜章。</w:t>
      </w:r>
    </w:p>
    <w:p w:rsidR="000D0E91" w:rsidRDefault="005C2ADA">
      <w:pPr>
        <w:spacing w:line="400" w:lineRule="exact"/>
        <w:ind w:firstLineChars="150" w:firstLine="422"/>
        <w:rPr>
          <w:b/>
          <w:sz w:val="28"/>
          <w:szCs w:val="28"/>
        </w:rPr>
      </w:pPr>
      <w:r>
        <w:rPr>
          <w:rFonts w:hint="eastAsia"/>
          <w:b/>
          <w:sz w:val="28"/>
          <w:szCs w:val="28"/>
        </w:rPr>
        <w:t>八</w:t>
      </w:r>
      <w:r>
        <w:rPr>
          <w:rFonts w:hint="eastAsia"/>
          <w:b/>
          <w:sz w:val="28"/>
          <w:szCs w:val="28"/>
        </w:rPr>
        <w:t>、评选结果</w:t>
      </w:r>
    </w:p>
    <w:p w:rsidR="000D0E91" w:rsidRDefault="005C2ADA">
      <w:pPr>
        <w:spacing w:line="400" w:lineRule="exact"/>
        <w:ind w:firstLineChars="150" w:firstLine="360"/>
        <w:rPr>
          <w:sz w:val="24"/>
          <w:szCs w:val="24"/>
        </w:rPr>
      </w:pPr>
      <w:r>
        <w:rPr>
          <w:rFonts w:hint="eastAsia"/>
          <w:sz w:val="24"/>
          <w:szCs w:val="24"/>
        </w:rPr>
        <w:t>评选结果于</w:t>
      </w:r>
      <w:r>
        <w:rPr>
          <w:rFonts w:hint="eastAsia"/>
          <w:sz w:val="24"/>
          <w:szCs w:val="24"/>
        </w:rPr>
        <w:t>2021</w:t>
      </w:r>
      <w:r>
        <w:rPr>
          <w:rFonts w:hint="eastAsia"/>
          <w:sz w:val="24"/>
          <w:szCs w:val="24"/>
        </w:rPr>
        <w:t>年</w:t>
      </w:r>
      <w:r>
        <w:rPr>
          <w:rFonts w:hint="eastAsia"/>
          <w:sz w:val="24"/>
          <w:szCs w:val="24"/>
        </w:rPr>
        <w:t>4</w:t>
      </w:r>
      <w:r>
        <w:rPr>
          <w:rFonts w:hint="eastAsia"/>
          <w:sz w:val="24"/>
          <w:szCs w:val="24"/>
        </w:rPr>
        <w:t>月</w:t>
      </w:r>
      <w:r>
        <w:rPr>
          <w:rFonts w:hint="eastAsia"/>
          <w:sz w:val="24"/>
          <w:szCs w:val="24"/>
        </w:rPr>
        <w:t>17</w:t>
      </w:r>
      <w:r>
        <w:rPr>
          <w:rFonts w:hint="eastAsia"/>
          <w:sz w:val="24"/>
          <w:szCs w:val="24"/>
        </w:rPr>
        <w:t>日前在省教科院网站公告公示上公告</w:t>
      </w:r>
      <w:r>
        <w:rPr>
          <w:rFonts w:hint="eastAsia"/>
          <w:sz w:val="24"/>
          <w:szCs w:val="24"/>
        </w:rPr>
        <w:t>(www.scjks.net)</w:t>
      </w:r>
      <w:r>
        <w:rPr>
          <w:rFonts w:hint="eastAsia"/>
          <w:sz w:val="24"/>
          <w:szCs w:val="24"/>
        </w:rPr>
        <w:t>，或评选结果由四川省教育科学研究院电话通知。</w:t>
      </w:r>
    </w:p>
    <w:p w:rsidR="000D0E91" w:rsidRDefault="005C2ADA">
      <w:pPr>
        <w:spacing w:line="400" w:lineRule="exact"/>
        <w:ind w:firstLineChars="150" w:firstLine="360"/>
        <w:rPr>
          <w:sz w:val="24"/>
          <w:szCs w:val="24"/>
        </w:rPr>
      </w:pPr>
      <w:r>
        <w:rPr>
          <w:rFonts w:hint="eastAsia"/>
          <w:sz w:val="24"/>
          <w:szCs w:val="24"/>
        </w:rPr>
        <w:t>特此邀请。</w:t>
      </w:r>
    </w:p>
    <w:p w:rsidR="000D0E91" w:rsidRDefault="005C2ADA">
      <w:pPr>
        <w:spacing w:line="400" w:lineRule="exact"/>
        <w:ind w:firstLineChars="150" w:firstLine="360"/>
        <w:jc w:val="right"/>
        <w:rPr>
          <w:sz w:val="24"/>
          <w:szCs w:val="24"/>
        </w:rPr>
      </w:pPr>
      <w:r>
        <w:rPr>
          <w:rFonts w:hint="eastAsia"/>
          <w:sz w:val="24"/>
          <w:szCs w:val="24"/>
        </w:rPr>
        <w:t xml:space="preserve">                                      </w:t>
      </w:r>
      <w:r>
        <w:rPr>
          <w:rFonts w:hint="eastAsia"/>
          <w:sz w:val="24"/>
          <w:szCs w:val="24"/>
        </w:rPr>
        <w:t>四川省教育科学研究院</w:t>
      </w:r>
      <w:r>
        <w:rPr>
          <w:rFonts w:hint="eastAsia"/>
          <w:sz w:val="24"/>
          <w:szCs w:val="24"/>
        </w:rPr>
        <w:t>         </w:t>
      </w:r>
    </w:p>
    <w:p w:rsidR="000D0E91" w:rsidRDefault="005C2ADA">
      <w:pPr>
        <w:spacing w:line="400" w:lineRule="exact"/>
        <w:ind w:firstLineChars="150" w:firstLine="360"/>
        <w:jc w:val="right"/>
        <w:rPr>
          <w:sz w:val="24"/>
          <w:szCs w:val="24"/>
        </w:rPr>
      </w:pPr>
      <w:r>
        <w:rPr>
          <w:rFonts w:hint="eastAsia"/>
          <w:sz w:val="24"/>
          <w:szCs w:val="24"/>
        </w:rPr>
        <w:t>                                            202</w:t>
      </w:r>
      <w:r>
        <w:rPr>
          <w:sz w:val="24"/>
          <w:szCs w:val="24"/>
        </w:rPr>
        <w:t>1</w:t>
      </w:r>
      <w:r>
        <w:rPr>
          <w:rFonts w:hint="eastAsia"/>
          <w:sz w:val="24"/>
          <w:szCs w:val="24"/>
        </w:rPr>
        <w:t>年</w:t>
      </w:r>
      <w:r w:rsidR="002C61BF">
        <w:rPr>
          <w:rFonts w:hint="eastAsia"/>
          <w:sz w:val="24"/>
          <w:szCs w:val="24"/>
        </w:rPr>
        <w:t>4</w:t>
      </w:r>
      <w:r>
        <w:rPr>
          <w:rFonts w:hint="eastAsia"/>
          <w:sz w:val="24"/>
          <w:szCs w:val="24"/>
        </w:rPr>
        <w:t>月</w:t>
      </w:r>
      <w:r w:rsidR="002C61BF">
        <w:rPr>
          <w:rFonts w:hint="eastAsia"/>
          <w:sz w:val="24"/>
          <w:szCs w:val="24"/>
        </w:rPr>
        <w:t>2</w:t>
      </w:r>
      <w:r>
        <w:rPr>
          <w:rFonts w:hint="eastAsia"/>
          <w:sz w:val="24"/>
          <w:szCs w:val="24"/>
        </w:rPr>
        <w:t>日</w:t>
      </w:r>
    </w:p>
    <w:p w:rsidR="000D0E91" w:rsidRDefault="005C2ADA">
      <w:pPr>
        <w:spacing w:line="400" w:lineRule="exact"/>
        <w:rPr>
          <w:sz w:val="28"/>
          <w:szCs w:val="28"/>
        </w:rPr>
      </w:pPr>
      <w:r>
        <w:rPr>
          <w:rFonts w:hint="eastAsia"/>
          <w:sz w:val="28"/>
          <w:szCs w:val="28"/>
        </w:rPr>
        <w:t>附表</w:t>
      </w:r>
    </w:p>
    <w:p w:rsidR="000D0E91" w:rsidRDefault="005C2ADA">
      <w:pPr>
        <w:spacing w:line="400" w:lineRule="exact"/>
        <w:jc w:val="center"/>
        <w:rPr>
          <w:sz w:val="28"/>
          <w:szCs w:val="28"/>
        </w:rPr>
      </w:pPr>
      <w:r>
        <w:rPr>
          <w:rFonts w:hint="eastAsia"/>
          <w:sz w:val="28"/>
          <w:szCs w:val="28"/>
        </w:rPr>
        <w:t>能力比选办法</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2"/>
        <w:gridCol w:w="1687"/>
        <w:gridCol w:w="732"/>
        <w:gridCol w:w="5274"/>
        <w:gridCol w:w="1163"/>
      </w:tblGrid>
      <w:tr w:rsidR="000D0E91">
        <w:trPr>
          <w:trHeight w:val="402"/>
          <w:jc w:val="center"/>
        </w:trPr>
        <w:tc>
          <w:tcPr>
            <w:tcW w:w="772" w:type="dxa"/>
            <w:vAlign w:val="center"/>
          </w:tcPr>
          <w:p w:rsidR="000D0E91" w:rsidRDefault="005C2ADA">
            <w:pPr>
              <w:spacing w:line="276" w:lineRule="auto"/>
              <w:jc w:val="center"/>
              <w:rPr>
                <w:rFonts w:asciiTheme="minorEastAsia" w:hAnsiTheme="minorEastAsia" w:cs="宋体"/>
                <w:szCs w:val="21"/>
              </w:rPr>
            </w:pPr>
            <w:bookmarkStart w:id="0" w:name="_GoBack"/>
            <w:bookmarkEnd w:id="0"/>
            <w:r>
              <w:rPr>
                <w:rFonts w:asciiTheme="minorEastAsia" w:hAnsiTheme="minorEastAsia" w:cs="宋体" w:hint="eastAsia"/>
                <w:szCs w:val="21"/>
              </w:rPr>
              <w:t>序号</w:t>
            </w:r>
          </w:p>
        </w:tc>
        <w:tc>
          <w:tcPr>
            <w:tcW w:w="1687" w:type="dxa"/>
            <w:vAlign w:val="center"/>
          </w:tcPr>
          <w:p w:rsidR="000D0E91" w:rsidRDefault="005C2ADA">
            <w:pPr>
              <w:spacing w:line="276" w:lineRule="auto"/>
              <w:jc w:val="center"/>
              <w:rPr>
                <w:rFonts w:asciiTheme="minorEastAsia" w:hAnsiTheme="minorEastAsia" w:cs="宋体"/>
                <w:szCs w:val="21"/>
              </w:rPr>
            </w:pPr>
            <w:r>
              <w:rPr>
                <w:rFonts w:asciiTheme="minorEastAsia" w:hAnsiTheme="minorEastAsia" w:cs="宋体" w:hint="eastAsia"/>
                <w:szCs w:val="21"/>
              </w:rPr>
              <w:t>评分因素及权重</w:t>
            </w:r>
          </w:p>
        </w:tc>
        <w:tc>
          <w:tcPr>
            <w:tcW w:w="732" w:type="dxa"/>
            <w:vAlign w:val="center"/>
          </w:tcPr>
          <w:p w:rsidR="000D0E91" w:rsidRDefault="005C2ADA">
            <w:pPr>
              <w:spacing w:line="276" w:lineRule="auto"/>
              <w:jc w:val="center"/>
              <w:rPr>
                <w:rFonts w:asciiTheme="minorEastAsia" w:hAnsiTheme="minorEastAsia" w:cs="宋体"/>
                <w:szCs w:val="21"/>
              </w:rPr>
            </w:pPr>
            <w:r>
              <w:rPr>
                <w:rFonts w:asciiTheme="minorEastAsia" w:hAnsiTheme="minorEastAsia" w:cs="宋体" w:hint="eastAsia"/>
                <w:szCs w:val="21"/>
              </w:rPr>
              <w:t>分值</w:t>
            </w:r>
          </w:p>
        </w:tc>
        <w:tc>
          <w:tcPr>
            <w:tcW w:w="5274" w:type="dxa"/>
            <w:vAlign w:val="center"/>
          </w:tcPr>
          <w:p w:rsidR="000D0E91" w:rsidRDefault="005C2ADA">
            <w:pPr>
              <w:spacing w:line="276" w:lineRule="auto"/>
              <w:jc w:val="center"/>
              <w:rPr>
                <w:rFonts w:asciiTheme="minorEastAsia" w:hAnsiTheme="minorEastAsia" w:cs="宋体"/>
                <w:szCs w:val="21"/>
              </w:rPr>
            </w:pPr>
            <w:r>
              <w:rPr>
                <w:rFonts w:asciiTheme="minorEastAsia" w:hAnsiTheme="minorEastAsia" w:cs="宋体" w:hint="eastAsia"/>
                <w:szCs w:val="21"/>
              </w:rPr>
              <w:t>评分标准</w:t>
            </w:r>
          </w:p>
        </w:tc>
        <w:tc>
          <w:tcPr>
            <w:tcW w:w="1163" w:type="dxa"/>
            <w:vAlign w:val="center"/>
          </w:tcPr>
          <w:p w:rsidR="000D0E91" w:rsidRDefault="005C2ADA">
            <w:pPr>
              <w:spacing w:line="276" w:lineRule="auto"/>
              <w:jc w:val="center"/>
              <w:rPr>
                <w:rFonts w:asciiTheme="minorEastAsia" w:hAnsiTheme="minorEastAsia" w:cs="宋体"/>
                <w:szCs w:val="21"/>
              </w:rPr>
            </w:pPr>
            <w:r>
              <w:rPr>
                <w:rFonts w:asciiTheme="minorEastAsia" w:hAnsiTheme="minorEastAsia" w:cs="宋体" w:hint="eastAsia"/>
                <w:szCs w:val="21"/>
              </w:rPr>
              <w:t>说明</w:t>
            </w:r>
          </w:p>
        </w:tc>
      </w:tr>
      <w:tr w:rsidR="000D0E91">
        <w:trPr>
          <w:trHeight w:val="402"/>
          <w:jc w:val="center"/>
        </w:trPr>
        <w:tc>
          <w:tcPr>
            <w:tcW w:w="772" w:type="dxa"/>
            <w:vAlign w:val="center"/>
          </w:tcPr>
          <w:p w:rsidR="000D0E91" w:rsidRDefault="005C2ADA">
            <w:pPr>
              <w:spacing w:line="276" w:lineRule="auto"/>
              <w:jc w:val="center"/>
              <w:rPr>
                <w:rFonts w:asciiTheme="minorEastAsia" w:hAnsiTheme="minorEastAsia" w:cs="宋体"/>
                <w:szCs w:val="21"/>
              </w:rPr>
            </w:pPr>
            <w:r>
              <w:rPr>
                <w:rFonts w:asciiTheme="minorEastAsia" w:hAnsiTheme="minorEastAsia" w:cs="宋体" w:hint="eastAsia"/>
                <w:szCs w:val="21"/>
              </w:rPr>
              <w:t>一</w:t>
            </w:r>
          </w:p>
        </w:tc>
        <w:tc>
          <w:tcPr>
            <w:tcW w:w="1687" w:type="dxa"/>
            <w:vAlign w:val="center"/>
          </w:tcPr>
          <w:p w:rsidR="000D0E91" w:rsidRDefault="005C2ADA">
            <w:pPr>
              <w:spacing w:line="276" w:lineRule="auto"/>
              <w:jc w:val="center"/>
              <w:rPr>
                <w:rFonts w:asciiTheme="minorEastAsia" w:hAnsiTheme="minorEastAsia" w:cs="宋体"/>
                <w:szCs w:val="21"/>
              </w:rPr>
            </w:pPr>
            <w:r>
              <w:rPr>
                <w:rFonts w:asciiTheme="minorEastAsia" w:hAnsiTheme="minorEastAsia" w:cs="宋体" w:hint="eastAsia"/>
                <w:szCs w:val="21"/>
              </w:rPr>
              <w:t>价格</w:t>
            </w:r>
            <w:r>
              <w:rPr>
                <w:rFonts w:asciiTheme="minorEastAsia" w:hAnsiTheme="minorEastAsia" w:cs="宋体" w:hint="eastAsia"/>
                <w:szCs w:val="21"/>
              </w:rPr>
              <w:t>10</w:t>
            </w:r>
            <w:r>
              <w:rPr>
                <w:rFonts w:asciiTheme="minorEastAsia" w:hAnsiTheme="minorEastAsia" w:cs="宋体"/>
                <w:szCs w:val="21"/>
              </w:rPr>
              <w:t>%</w:t>
            </w:r>
          </w:p>
        </w:tc>
        <w:tc>
          <w:tcPr>
            <w:tcW w:w="732" w:type="dxa"/>
            <w:vAlign w:val="center"/>
          </w:tcPr>
          <w:p w:rsidR="000D0E91" w:rsidRDefault="005C2ADA">
            <w:pPr>
              <w:spacing w:line="276" w:lineRule="auto"/>
              <w:jc w:val="center"/>
              <w:rPr>
                <w:rFonts w:asciiTheme="minorEastAsia" w:hAnsiTheme="minorEastAsia" w:cs="宋体"/>
                <w:szCs w:val="21"/>
              </w:rPr>
            </w:pPr>
            <w:r>
              <w:rPr>
                <w:rFonts w:asciiTheme="minorEastAsia" w:hAnsiTheme="minorEastAsia" w:cs="宋体" w:hint="eastAsia"/>
                <w:szCs w:val="21"/>
              </w:rPr>
              <w:t>10</w:t>
            </w:r>
          </w:p>
        </w:tc>
        <w:tc>
          <w:tcPr>
            <w:tcW w:w="5274" w:type="dxa"/>
            <w:vAlign w:val="center"/>
          </w:tcPr>
          <w:p w:rsidR="000D0E91" w:rsidRDefault="005C2ADA">
            <w:pPr>
              <w:spacing w:line="276" w:lineRule="auto"/>
              <w:rPr>
                <w:rFonts w:asciiTheme="minorEastAsia" w:hAnsiTheme="minorEastAsia" w:cs="宋体"/>
                <w:szCs w:val="21"/>
              </w:rPr>
            </w:pPr>
            <w:r>
              <w:rPr>
                <w:rFonts w:asciiTheme="minorEastAsia" w:hAnsiTheme="minorEastAsia" w:cs="宋体" w:hint="eastAsia"/>
                <w:szCs w:val="21"/>
              </w:rPr>
              <w:t>1.</w:t>
            </w:r>
            <w:r>
              <w:rPr>
                <w:rFonts w:asciiTheme="minorEastAsia" w:hAnsiTheme="minorEastAsia" w:cs="宋体" w:hint="eastAsia"/>
                <w:szCs w:val="21"/>
              </w:rPr>
              <w:t>经评标委员会评审，通过资格性和符合性审查，且投标报价最低的投标人的投标报价作为评标基准价；</w:t>
            </w:r>
          </w:p>
          <w:p w:rsidR="000D0E91" w:rsidRDefault="005C2ADA">
            <w:pPr>
              <w:spacing w:line="276" w:lineRule="auto"/>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hint="eastAsia"/>
                <w:szCs w:val="21"/>
              </w:rPr>
              <w:t>投标报价得分</w:t>
            </w:r>
            <w:r>
              <w:rPr>
                <w:rFonts w:asciiTheme="minorEastAsia" w:hAnsiTheme="minorEastAsia" w:cs="宋体" w:hint="eastAsia"/>
                <w:szCs w:val="21"/>
              </w:rPr>
              <w:t>=(</w:t>
            </w:r>
            <w:r>
              <w:rPr>
                <w:rFonts w:asciiTheme="minorEastAsia" w:hAnsiTheme="minorEastAsia" w:cs="宋体" w:hint="eastAsia"/>
                <w:szCs w:val="21"/>
              </w:rPr>
              <w:t>评标基准价／投标报价</w:t>
            </w:r>
            <w:r>
              <w:rPr>
                <w:rFonts w:asciiTheme="minorEastAsia" w:hAnsiTheme="minorEastAsia" w:cs="宋体" w:hint="eastAsia"/>
                <w:szCs w:val="21"/>
              </w:rPr>
              <w:t>)</w:t>
            </w:r>
            <w:r>
              <w:rPr>
                <w:rFonts w:asciiTheme="minorEastAsia" w:hAnsiTheme="minorEastAsia" w:cs="宋体" w:hint="eastAsia"/>
                <w:szCs w:val="21"/>
              </w:rPr>
              <w:t>×</w:t>
            </w:r>
            <w:r>
              <w:rPr>
                <w:rFonts w:asciiTheme="minorEastAsia" w:hAnsiTheme="minorEastAsia" w:cs="宋体" w:hint="eastAsia"/>
                <w:szCs w:val="21"/>
              </w:rPr>
              <w:t>10</w:t>
            </w:r>
          </w:p>
        </w:tc>
        <w:tc>
          <w:tcPr>
            <w:tcW w:w="1163" w:type="dxa"/>
            <w:vAlign w:val="center"/>
          </w:tcPr>
          <w:p w:rsidR="000D0E91" w:rsidRDefault="000D0E91">
            <w:pPr>
              <w:spacing w:line="276" w:lineRule="auto"/>
              <w:rPr>
                <w:rFonts w:asciiTheme="minorEastAsia" w:hAnsiTheme="minorEastAsia" w:cs="宋体"/>
                <w:szCs w:val="21"/>
              </w:rPr>
            </w:pPr>
          </w:p>
        </w:tc>
      </w:tr>
      <w:tr w:rsidR="000D0E91">
        <w:trPr>
          <w:trHeight w:val="544"/>
          <w:jc w:val="center"/>
        </w:trPr>
        <w:tc>
          <w:tcPr>
            <w:tcW w:w="772" w:type="dxa"/>
            <w:vAlign w:val="center"/>
          </w:tcPr>
          <w:p w:rsidR="000D0E91" w:rsidRDefault="005C2ADA">
            <w:pPr>
              <w:spacing w:line="276" w:lineRule="auto"/>
              <w:jc w:val="center"/>
              <w:rPr>
                <w:rFonts w:asciiTheme="minorEastAsia" w:hAnsiTheme="minorEastAsia" w:cs="宋体"/>
                <w:szCs w:val="21"/>
              </w:rPr>
            </w:pPr>
            <w:r>
              <w:rPr>
                <w:rFonts w:asciiTheme="minorEastAsia" w:hAnsiTheme="minorEastAsia" w:cs="宋体" w:hint="eastAsia"/>
                <w:szCs w:val="21"/>
              </w:rPr>
              <w:lastRenderedPageBreak/>
              <w:t>二</w:t>
            </w:r>
          </w:p>
        </w:tc>
        <w:tc>
          <w:tcPr>
            <w:tcW w:w="1687" w:type="dxa"/>
            <w:vAlign w:val="center"/>
          </w:tcPr>
          <w:p w:rsidR="000D0E91" w:rsidRDefault="005C2ADA">
            <w:pPr>
              <w:spacing w:line="276" w:lineRule="auto"/>
              <w:jc w:val="center"/>
              <w:rPr>
                <w:rFonts w:asciiTheme="minorEastAsia" w:hAnsiTheme="minorEastAsia" w:cs="宋体"/>
                <w:szCs w:val="21"/>
              </w:rPr>
            </w:pPr>
            <w:r>
              <w:rPr>
                <w:rFonts w:asciiTheme="minorEastAsia" w:hAnsiTheme="minorEastAsia" w:cs="宋体" w:hint="eastAsia"/>
                <w:szCs w:val="21"/>
              </w:rPr>
              <w:t>测评方案响应性</w:t>
            </w:r>
            <w:r>
              <w:rPr>
                <w:rFonts w:asciiTheme="minorEastAsia" w:hAnsiTheme="minorEastAsia" w:cs="宋体" w:hint="eastAsia"/>
                <w:szCs w:val="21"/>
              </w:rPr>
              <w:t>2</w:t>
            </w:r>
            <w:r>
              <w:rPr>
                <w:rFonts w:asciiTheme="minorEastAsia" w:hAnsiTheme="minorEastAsia" w:cs="宋体" w:hint="eastAsia"/>
                <w:szCs w:val="21"/>
              </w:rPr>
              <w:t>0</w:t>
            </w:r>
            <w:r>
              <w:rPr>
                <w:rFonts w:asciiTheme="minorEastAsia" w:hAnsiTheme="minorEastAsia" w:cs="宋体"/>
                <w:szCs w:val="21"/>
              </w:rPr>
              <w:t>%</w:t>
            </w:r>
          </w:p>
        </w:tc>
        <w:tc>
          <w:tcPr>
            <w:tcW w:w="732" w:type="dxa"/>
            <w:vAlign w:val="center"/>
          </w:tcPr>
          <w:p w:rsidR="000D0E91" w:rsidRDefault="005C2ADA">
            <w:pPr>
              <w:spacing w:line="276" w:lineRule="auto"/>
              <w:jc w:val="center"/>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hint="eastAsia"/>
                <w:szCs w:val="21"/>
              </w:rPr>
              <w:t>0</w:t>
            </w:r>
          </w:p>
        </w:tc>
        <w:tc>
          <w:tcPr>
            <w:tcW w:w="6437" w:type="dxa"/>
            <w:gridSpan w:val="2"/>
            <w:vAlign w:val="center"/>
          </w:tcPr>
          <w:p w:rsidR="000D0E91" w:rsidRDefault="000D0E91">
            <w:pPr>
              <w:spacing w:line="276" w:lineRule="auto"/>
              <w:rPr>
                <w:rFonts w:asciiTheme="minorEastAsia" w:hAnsiTheme="minorEastAsia" w:cs="宋体"/>
                <w:szCs w:val="21"/>
              </w:rPr>
            </w:pPr>
          </w:p>
        </w:tc>
      </w:tr>
      <w:tr w:rsidR="000D0E91">
        <w:trPr>
          <w:trHeight w:val="699"/>
          <w:jc w:val="center"/>
        </w:trPr>
        <w:tc>
          <w:tcPr>
            <w:tcW w:w="772" w:type="dxa"/>
            <w:vAlign w:val="center"/>
          </w:tcPr>
          <w:p w:rsidR="000D0E91" w:rsidRDefault="005C2ADA">
            <w:pPr>
              <w:spacing w:line="276" w:lineRule="auto"/>
              <w:jc w:val="center"/>
              <w:rPr>
                <w:rFonts w:asciiTheme="minorEastAsia" w:hAnsiTheme="minorEastAsia" w:cs="宋体"/>
                <w:szCs w:val="21"/>
              </w:rPr>
            </w:pPr>
            <w:r>
              <w:rPr>
                <w:rFonts w:asciiTheme="minorEastAsia" w:hAnsiTheme="minorEastAsia" w:cs="宋体"/>
                <w:szCs w:val="21"/>
              </w:rPr>
              <w:t>1</w:t>
            </w:r>
          </w:p>
        </w:tc>
        <w:tc>
          <w:tcPr>
            <w:tcW w:w="1687" w:type="dxa"/>
            <w:vAlign w:val="center"/>
          </w:tcPr>
          <w:p w:rsidR="000D0E91" w:rsidRDefault="005C2ADA">
            <w:pPr>
              <w:spacing w:line="276" w:lineRule="auto"/>
              <w:jc w:val="center"/>
              <w:rPr>
                <w:rFonts w:asciiTheme="minorEastAsia" w:hAnsiTheme="minorEastAsia" w:cs="宋体"/>
                <w:szCs w:val="21"/>
              </w:rPr>
            </w:pPr>
            <w:r>
              <w:rPr>
                <w:rFonts w:asciiTheme="minorEastAsia" w:hAnsiTheme="minorEastAsia" w:cs="宋体" w:hint="eastAsia"/>
                <w:szCs w:val="21"/>
              </w:rPr>
              <w:t>测评方案</w:t>
            </w:r>
          </w:p>
        </w:tc>
        <w:tc>
          <w:tcPr>
            <w:tcW w:w="732" w:type="dxa"/>
            <w:vAlign w:val="center"/>
          </w:tcPr>
          <w:p w:rsidR="000D0E91" w:rsidRDefault="005C2ADA">
            <w:pPr>
              <w:spacing w:line="276" w:lineRule="auto"/>
              <w:jc w:val="center"/>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hint="eastAsia"/>
                <w:szCs w:val="21"/>
              </w:rPr>
              <w:t>0</w:t>
            </w:r>
          </w:p>
        </w:tc>
        <w:tc>
          <w:tcPr>
            <w:tcW w:w="5274" w:type="dxa"/>
          </w:tcPr>
          <w:p w:rsidR="000D0E91" w:rsidRDefault="005C2ADA">
            <w:pPr>
              <w:spacing w:line="276" w:lineRule="auto"/>
              <w:rPr>
                <w:rFonts w:asciiTheme="minorEastAsia" w:hAnsiTheme="minorEastAsia" w:cs="宋体"/>
                <w:szCs w:val="21"/>
              </w:rPr>
            </w:pPr>
            <w:r>
              <w:rPr>
                <w:rFonts w:asciiTheme="minorEastAsia" w:hAnsiTheme="minorEastAsia" w:cs="宋体" w:hint="eastAsia"/>
                <w:szCs w:val="21"/>
              </w:rPr>
              <w:t>1.</w:t>
            </w:r>
            <w:r>
              <w:rPr>
                <w:rFonts w:asciiTheme="minorEastAsia" w:hAnsiTheme="minorEastAsia" w:cs="宋体" w:hint="eastAsia"/>
                <w:szCs w:val="21"/>
              </w:rPr>
              <w:t>测评方案中包含测评流程、测评方法、测评指标和配合需求的得</w:t>
            </w:r>
            <w:r>
              <w:rPr>
                <w:rFonts w:asciiTheme="minorEastAsia" w:hAnsiTheme="minorEastAsia" w:cs="宋体" w:hint="eastAsia"/>
                <w:szCs w:val="21"/>
              </w:rPr>
              <w:t>10</w:t>
            </w:r>
            <w:r>
              <w:rPr>
                <w:rFonts w:asciiTheme="minorEastAsia" w:hAnsiTheme="minorEastAsia" w:cs="宋体" w:hint="eastAsia"/>
                <w:szCs w:val="21"/>
              </w:rPr>
              <w:t>分，未包含完整的得</w:t>
            </w:r>
            <w:r>
              <w:rPr>
                <w:rFonts w:asciiTheme="minorEastAsia" w:hAnsiTheme="minorEastAsia" w:cs="宋体" w:hint="eastAsia"/>
                <w:szCs w:val="21"/>
              </w:rPr>
              <w:t>5</w:t>
            </w:r>
            <w:r>
              <w:rPr>
                <w:rFonts w:asciiTheme="minorEastAsia" w:hAnsiTheme="minorEastAsia" w:cs="宋体" w:hint="eastAsia"/>
                <w:szCs w:val="21"/>
              </w:rPr>
              <w:t>分，一项未包含的不得分；</w:t>
            </w:r>
          </w:p>
          <w:p w:rsidR="000D0E91" w:rsidRDefault="005C2ADA">
            <w:pPr>
              <w:spacing w:line="276" w:lineRule="auto"/>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hint="eastAsia"/>
                <w:szCs w:val="21"/>
              </w:rPr>
              <w:t>正确理解网络安全等级测评，测评思路清晰、测评内容完整、测评重点突出，针对每点测评要求项提出完善的测评方法，方法全面、合理，并具有很强的针对性的得</w:t>
            </w:r>
            <w:r>
              <w:rPr>
                <w:rFonts w:asciiTheme="minorEastAsia" w:hAnsiTheme="minorEastAsia" w:cs="宋体" w:hint="eastAsia"/>
                <w:szCs w:val="21"/>
              </w:rPr>
              <w:t>10</w:t>
            </w:r>
            <w:r>
              <w:rPr>
                <w:rFonts w:asciiTheme="minorEastAsia" w:hAnsiTheme="minorEastAsia" w:cs="宋体" w:hint="eastAsia"/>
                <w:szCs w:val="21"/>
              </w:rPr>
              <w:t>分，</w:t>
            </w:r>
            <w:r>
              <w:rPr>
                <w:rFonts w:asciiTheme="minorEastAsia" w:hAnsiTheme="minorEastAsia" w:cs="宋体" w:hint="eastAsia"/>
                <w:color w:val="000000"/>
                <w:szCs w:val="21"/>
              </w:rPr>
              <w:t>较为全面、合理，方法针对性较强得</w:t>
            </w:r>
            <w:r>
              <w:rPr>
                <w:rFonts w:asciiTheme="minorEastAsia" w:hAnsiTheme="minorEastAsia" w:cs="宋体" w:hint="eastAsia"/>
                <w:szCs w:val="21"/>
              </w:rPr>
              <w:t>5</w:t>
            </w:r>
            <w:r>
              <w:rPr>
                <w:rFonts w:asciiTheme="minorEastAsia" w:hAnsiTheme="minorEastAsia" w:cs="宋体" w:hint="eastAsia"/>
                <w:szCs w:val="21"/>
              </w:rPr>
              <w:t>分，未提供的不得分；</w:t>
            </w:r>
          </w:p>
        </w:tc>
        <w:tc>
          <w:tcPr>
            <w:tcW w:w="1163" w:type="dxa"/>
            <w:vAlign w:val="center"/>
          </w:tcPr>
          <w:p w:rsidR="000D0E91" w:rsidRDefault="000D0E91">
            <w:pPr>
              <w:spacing w:line="276" w:lineRule="auto"/>
              <w:rPr>
                <w:rFonts w:asciiTheme="minorEastAsia" w:hAnsiTheme="minorEastAsia" w:cs="宋体"/>
                <w:szCs w:val="21"/>
              </w:rPr>
            </w:pPr>
          </w:p>
        </w:tc>
      </w:tr>
      <w:tr w:rsidR="000D0E91">
        <w:trPr>
          <w:trHeight w:val="402"/>
          <w:jc w:val="center"/>
        </w:trPr>
        <w:tc>
          <w:tcPr>
            <w:tcW w:w="772" w:type="dxa"/>
            <w:vAlign w:val="center"/>
          </w:tcPr>
          <w:p w:rsidR="000D0E91" w:rsidRDefault="005C2ADA">
            <w:pPr>
              <w:spacing w:line="276" w:lineRule="auto"/>
              <w:jc w:val="center"/>
              <w:rPr>
                <w:rFonts w:asciiTheme="minorEastAsia" w:hAnsiTheme="minorEastAsia" w:cs="宋体"/>
                <w:szCs w:val="21"/>
              </w:rPr>
            </w:pPr>
            <w:r>
              <w:rPr>
                <w:rFonts w:asciiTheme="minorEastAsia" w:hAnsiTheme="minorEastAsia" w:cs="宋体" w:hint="eastAsia"/>
                <w:szCs w:val="21"/>
              </w:rPr>
              <w:t>三</w:t>
            </w:r>
          </w:p>
        </w:tc>
        <w:tc>
          <w:tcPr>
            <w:tcW w:w="1687" w:type="dxa"/>
            <w:vAlign w:val="center"/>
          </w:tcPr>
          <w:p w:rsidR="000D0E91" w:rsidRDefault="005C2ADA">
            <w:pPr>
              <w:spacing w:line="276" w:lineRule="auto"/>
              <w:jc w:val="center"/>
              <w:rPr>
                <w:rFonts w:asciiTheme="minorEastAsia" w:hAnsiTheme="minorEastAsia" w:cs="宋体"/>
                <w:szCs w:val="21"/>
              </w:rPr>
            </w:pPr>
            <w:r>
              <w:rPr>
                <w:rFonts w:asciiTheme="minorEastAsia" w:hAnsiTheme="minorEastAsia" w:cs="宋体" w:hint="eastAsia"/>
                <w:szCs w:val="21"/>
              </w:rPr>
              <w:t>专业人员技术力量</w:t>
            </w:r>
            <w:r>
              <w:rPr>
                <w:rFonts w:asciiTheme="minorEastAsia" w:hAnsiTheme="minorEastAsia" w:cs="宋体" w:hint="eastAsia"/>
                <w:szCs w:val="21"/>
              </w:rPr>
              <w:t>5</w:t>
            </w:r>
            <w:r>
              <w:rPr>
                <w:rFonts w:asciiTheme="minorEastAsia" w:hAnsiTheme="minorEastAsia" w:cs="宋体"/>
                <w:szCs w:val="21"/>
              </w:rPr>
              <w:t>0%</w:t>
            </w:r>
          </w:p>
        </w:tc>
        <w:tc>
          <w:tcPr>
            <w:tcW w:w="732" w:type="dxa"/>
            <w:vAlign w:val="center"/>
          </w:tcPr>
          <w:p w:rsidR="000D0E91" w:rsidRDefault="005C2ADA">
            <w:pPr>
              <w:spacing w:line="276" w:lineRule="auto"/>
              <w:jc w:val="center"/>
              <w:rPr>
                <w:rFonts w:asciiTheme="minorEastAsia" w:hAnsiTheme="minorEastAsia" w:cs="宋体"/>
                <w:szCs w:val="21"/>
              </w:rPr>
            </w:pPr>
            <w:r>
              <w:rPr>
                <w:rFonts w:asciiTheme="minorEastAsia" w:hAnsiTheme="minorEastAsia" w:cs="宋体" w:hint="eastAsia"/>
                <w:szCs w:val="21"/>
              </w:rPr>
              <w:t>5</w:t>
            </w:r>
            <w:r>
              <w:rPr>
                <w:rFonts w:asciiTheme="minorEastAsia" w:hAnsiTheme="minorEastAsia" w:cs="宋体"/>
                <w:szCs w:val="21"/>
              </w:rPr>
              <w:t>0</w:t>
            </w:r>
          </w:p>
        </w:tc>
        <w:tc>
          <w:tcPr>
            <w:tcW w:w="6437" w:type="dxa"/>
            <w:gridSpan w:val="2"/>
            <w:vAlign w:val="center"/>
          </w:tcPr>
          <w:p w:rsidR="000D0E91" w:rsidRDefault="000D0E91">
            <w:pPr>
              <w:spacing w:line="276" w:lineRule="auto"/>
              <w:rPr>
                <w:rFonts w:asciiTheme="minorEastAsia" w:hAnsiTheme="minorEastAsia" w:cs="宋体"/>
                <w:szCs w:val="21"/>
              </w:rPr>
            </w:pPr>
          </w:p>
        </w:tc>
      </w:tr>
      <w:tr w:rsidR="000D0E91">
        <w:trPr>
          <w:trHeight w:val="402"/>
          <w:jc w:val="center"/>
        </w:trPr>
        <w:tc>
          <w:tcPr>
            <w:tcW w:w="772" w:type="dxa"/>
            <w:vAlign w:val="center"/>
          </w:tcPr>
          <w:p w:rsidR="000D0E91" w:rsidRDefault="005C2ADA">
            <w:pPr>
              <w:spacing w:line="276" w:lineRule="auto"/>
              <w:jc w:val="center"/>
              <w:rPr>
                <w:rFonts w:asciiTheme="minorEastAsia" w:hAnsiTheme="minorEastAsia" w:cs="宋体"/>
                <w:szCs w:val="21"/>
              </w:rPr>
            </w:pPr>
            <w:r>
              <w:rPr>
                <w:rFonts w:asciiTheme="minorEastAsia" w:hAnsiTheme="minorEastAsia" w:cs="宋体"/>
                <w:szCs w:val="21"/>
              </w:rPr>
              <w:t>1</w:t>
            </w:r>
          </w:p>
        </w:tc>
        <w:tc>
          <w:tcPr>
            <w:tcW w:w="1687" w:type="dxa"/>
            <w:vMerge w:val="restart"/>
            <w:vAlign w:val="center"/>
          </w:tcPr>
          <w:p w:rsidR="000D0E91" w:rsidRDefault="005C2ADA">
            <w:pPr>
              <w:spacing w:line="276" w:lineRule="auto"/>
              <w:jc w:val="center"/>
              <w:rPr>
                <w:rFonts w:asciiTheme="minorEastAsia" w:hAnsiTheme="minorEastAsia" w:cs="宋体"/>
                <w:szCs w:val="21"/>
              </w:rPr>
            </w:pPr>
            <w:r>
              <w:rPr>
                <w:rFonts w:asciiTheme="minorEastAsia" w:hAnsiTheme="minorEastAsia" w:cs="宋体" w:hint="eastAsia"/>
                <w:szCs w:val="21"/>
              </w:rPr>
              <w:t>投标人机构技术团队情况</w:t>
            </w:r>
          </w:p>
        </w:tc>
        <w:tc>
          <w:tcPr>
            <w:tcW w:w="732" w:type="dxa"/>
            <w:vAlign w:val="center"/>
          </w:tcPr>
          <w:p w:rsidR="000D0E91" w:rsidRDefault="005C2ADA">
            <w:pPr>
              <w:spacing w:line="276" w:lineRule="auto"/>
              <w:jc w:val="center"/>
              <w:rPr>
                <w:rFonts w:asciiTheme="minorEastAsia" w:hAnsiTheme="minorEastAsia" w:cs="宋体"/>
                <w:szCs w:val="21"/>
              </w:rPr>
            </w:pPr>
            <w:r>
              <w:rPr>
                <w:rFonts w:asciiTheme="minorEastAsia" w:hAnsiTheme="minorEastAsia" w:cs="宋体"/>
                <w:szCs w:val="21"/>
              </w:rPr>
              <w:t>1</w:t>
            </w:r>
            <w:r>
              <w:rPr>
                <w:rFonts w:asciiTheme="minorEastAsia" w:hAnsiTheme="minorEastAsia" w:cs="宋体" w:hint="eastAsia"/>
                <w:szCs w:val="21"/>
              </w:rPr>
              <w:t>5</w:t>
            </w:r>
          </w:p>
        </w:tc>
        <w:tc>
          <w:tcPr>
            <w:tcW w:w="5274" w:type="dxa"/>
            <w:vAlign w:val="center"/>
          </w:tcPr>
          <w:p w:rsidR="000D0E91" w:rsidRDefault="005C2ADA">
            <w:pPr>
              <w:spacing w:line="276" w:lineRule="auto"/>
              <w:rPr>
                <w:rFonts w:asciiTheme="minorEastAsia" w:hAnsiTheme="minorEastAsia" w:cs="宋体"/>
                <w:szCs w:val="21"/>
              </w:rPr>
            </w:pPr>
            <w:r>
              <w:rPr>
                <w:rFonts w:asciiTheme="minorEastAsia" w:hAnsiTheme="minorEastAsia" w:cs="宋体" w:hint="eastAsia"/>
                <w:szCs w:val="21"/>
              </w:rPr>
              <w:t>技术负责人具有</w:t>
            </w:r>
            <w:r>
              <w:rPr>
                <w:rFonts w:asciiTheme="minorEastAsia" w:hAnsiTheme="minorEastAsia" w:cs="宋体" w:hint="eastAsia"/>
                <w:szCs w:val="21"/>
              </w:rPr>
              <w:t>:</w:t>
            </w:r>
          </w:p>
          <w:p w:rsidR="000D0E91" w:rsidRDefault="005C2ADA">
            <w:pPr>
              <w:pStyle w:val="ab"/>
              <w:numPr>
                <w:ilvl w:val="255"/>
                <w:numId w:val="0"/>
              </w:numPr>
              <w:spacing w:line="276"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1.</w:t>
            </w:r>
            <w:r>
              <w:rPr>
                <w:rFonts w:asciiTheme="minorEastAsia" w:eastAsiaTheme="minorEastAsia" w:hAnsiTheme="minorEastAsia" w:cs="宋体" w:hint="eastAsia"/>
                <w:sz w:val="21"/>
                <w:szCs w:val="21"/>
              </w:rPr>
              <w:t>信息安全等级评测师（高级）证书或网络安全等级评测师（高级）证书的得</w:t>
            </w:r>
            <w:r>
              <w:rPr>
                <w:rFonts w:asciiTheme="minorEastAsia" w:eastAsiaTheme="minorEastAsia" w:hAnsiTheme="minorEastAsia" w:cs="宋体" w:hint="eastAsia"/>
                <w:sz w:val="21"/>
                <w:szCs w:val="21"/>
              </w:rPr>
              <w:t>5</w:t>
            </w:r>
            <w:r>
              <w:rPr>
                <w:rFonts w:asciiTheme="minorEastAsia" w:eastAsiaTheme="minorEastAsia" w:hAnsiTheme="minorEastAsia" w:cs="宋体" w:hint="eastAsia"/>
                <w:sz w:val="21"/>
                <w:szCs w:val="21"/>
              </w:rPr>
              <w:t>分。</w:t>
            </w:r>
          </w:p>
          <w:p w:rsidR="000D0E91" w:rsidRDefault="005C2ADA">
            <w:pPr>
              <w:spacing w:line="276" w:lineRule="auto"/>
              <w:rPr>
                <w:rFonts w:asciiTheme="minorEastAsia" w:hAnsiTheme="minorEastAsia" w:cs="宋体"/>
                <w:szCs w:val="21"/>
              </w:rPr>
            </w:pPr>
            <w:r>
              <w:rPr>
                <w:rFonts w:asciiTheme="minorEastAsia" w:hAnsiTheme="minorEastAsia" w:cs="宋体"/>
                <w:szCs w:val="21"/>
              </w:rPr>
              <w:t>技术负责人具有以上证书的同时</w:t>
            </w:r>
            <w:r>
              <w:rPr>
                <w:rFonts w:asciiTheme="minorEastAsia" w:hAnsiTheme="minorEastAsia" w:cs="宋体" w:hint="eastAsia"/>
                <w:szCs w:val="21"/>
              </w:rPr>
              <w:t>，</w:t>
            </w:r>
            <w:r>
              <w:rPr>
                <w:rFonts w:asciiTheme="minorEastAsia" w:hAnsiTheme="minorEastAsia" w:cs="宋体"/>
                <w:szCs w:val="21"/>
              </w:rPr>
              <w:t>以下</w:t>
            </w:r>
            <w:r>
              <w:rPr>
                <w:rFonts w:asciiTheme="minorEastAsia" w:hAnsiTheme="minorEastAsia" w:cs="宋体" w:hint="eastAsia"/>
                <w:szCs w:val="21"/>
              </w:rPr>
              <w:t>2-</w:t>
            </w:r>
            <w:r>
              <w:rPr>
                <w:rFonts w:asciiTheme="minorEastAsia" w:hAnsiTheme="minorEastAsia" w:cs="宋体"/>
                <w:szCs w:val="21"/>
              </w:rPr>
              <w:t>6</w:t>
            </w:r>
            <w:r>
              <w:rPr>
                <w:rFonts w:asciiTheme="minorEastAsia" w:hAnsiTheme="minorEastAsia" w:cs="宋体"/>
                <w:szCs w:val="21"/>
              </w:rPr>
              <w:t>项证书每具有一项得</w:t>
            </w:r>
            <w:r>
              <w:rPr>
                <w:rFonts w:asciiTheme="minorEastAsia" w:hAnsiTheme="minorEastAsia" w:cs="宋体" w:hint="eastAsia"/>
                <w:szCs w:val="21"/>
              </w:rPr>
              <w:t>2</w:t>
            </w:r>
            <w:r>
              <w:rPr>
                <w:rFonts w:asciiTheme="minorEastAsia" w:hAnsiTheme="minorEastAsia" w:cs="宋体" w:hint="eastAsia"/>
                <w:szCs w:val="21"/>
              </w:rPr>
              <w:t>分。</w:t>
            </w:r>
          </w:p>
          <w:p w:rsidR="000D0E91" w:rsidRDefault="005C2ADA">
            <w:pPr>
              <w:pStyle w:val="ab"/>
              <w:numPr>
                <w:ilvl w:val="255"/>
                <w:numId w:val="0"/>
              </w:numPr>
              <w:spacing w:line="276"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r>
              <w:rPr>
                <w:rFonts w:asciiTheme="minorEastAsia" w:eastAsiaTheme="minorEastAsia" w:hAnsiTheme="minorEastAsia" w:cs="宋体" w:hint="eastAsia"/>
                <w:sz w:val="21"/>
                <w:szCs w:val="21"/>
              </w:rPr>
              <w:t>信息安全</w:t>
            </w:r>
            <w:r>
              <w:rPr>
                <w:rFonts w:asciiTheme="minorEastAsia" w:eastAsiaTheme="minorEastAsia" w:hAnsiTheme="minorEastAsia" w:cs="宋体"/>
                <w:sz w:val="21"/>
                <w:szCs w:val="21"/>
              </w:rPr>
              <w:t>保障人员</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C</w:t>
            </w:r>
            <w:r>
              <w:rPr>
                <w:rFonts w:asciiTheme="minorEastAsia" w:eastAsiaTheme="minorEastAsia" w:hAnsiTheme="minorEastAsia" w:cs="宋体"/>
                <w:sz w:val="21"/>
                <w:szCs w:val="21"/>
              </w:rPr>
              <w:t>ISAW</w:t>
            </w:r>
            <w:r>
              <w:rPr>
                <w:rFonts w:asciiTheme="minorEastAsia" w:eastAsiaTheme="minorEastAsia" w:hAnsiTheme="minorEastAsia" w:cs="宋体"/>
                <w:sz w:val="21"/>
                <w:szCs w:val="21"/>
              </w:rPr>
              <w:t>）</w:t>
            </w:r>
            <w:r>
              <w:rPr>
                <w:rFonts w:asciiTheme="minorEastAsia" w:eastAsiaTheme="minorEastAsia" w:hAnsiTheme="minorEastAsia" w:cs="宋体" w:hint="eastAsia"/>
                <w:sz w:val="21"/>
                <w:szCs w:val="21"/>
              </w:rPr>
              <w:t>证书</w:t>
            </w:r>
          </w:p>
          <w:p w:rsidR="000D0E91" w:rsidRDefault="005C2ADA">
            <w:pPr>
              <w:pStyle w:val="ab"/>
              <w:numPr>
                <w:ilvl w:val="255"/>
                <w:numId w:val="0"/>
              </w:numPr>
              <w:spacing w:line="276" w:lineRule="auto"/>
              <w:rPr>
                <w:rFonts w:asciiTheme="minorEastAsia" w:eastAsiaTheme="minorEastAsia" w:hAnsiTheme="minorEastAsia" w:cs="宋体"/>
                <w:sz w:val="21"/>
                <w:szCs w:val="21"/>
              </w:rPr>
            </w:pPr>
            <w:r>
              <w:rPr>
                <w:rFonts w:asciiTheme="minorEastAsia" w:eastAsiaTheme="minorEastAsia" w:hAnsiTheme="minorEastAsia" w:cs="Arial" w:hint="eastAsia"/>
                <w:sz w:val="21"/>
                <w:szCs w:val="21"/>
              </w:rPr>
              <w:t>3.</w:t>
            </w:r>
            <w:r>
              <w:rPr>
                <w:rFonts w:asciiTheme="minorEastAsia" w:eastAsiaTheme="minorEastAsia" w:hAnsiTheme="minorEastAsia" w:cs="Arial"/>
                <w:sz w:val="21"/>
                <w:szCs w:val="21"/>
              </w:rPr>
              <w:t>注册信息安全专业人员</w:t>
            </w:r>
            <w:r>
              <w:rPr>
                <w:rFonts w:asciiTheme="minorEastAsia" w:eastAsiaTheme="minorEastAsia" w:hAnsiTheme="minorEastAsia" w:cs="Arial" w:hint="eastAsia"/>
                <w:sz w:val="21"/>
                <w:szCs w:val="21"/>
              </w:rPr>
              <w:t>（</w:t>
            </w:r>
            <w:r>
              <w:rPr>
                <w:rFonts w:asciiTheme="minorEastAsia" w:eastAsiaTheme="minorEastAsia" w:hAnsiTheme="minorEastAsia" w:cs="宋体" w:hint="eastAsia"/>
                <w:sz w:val="21"/>
                <w:szCs w:val="21"/>
              </w:rPr>
              <w:t>C</w:t>
            </w:r>
            <w:r>
              <w:rPr>
                <w:rFonts w:asciiTheme="minorEastAsia" w:eastAsiaTheme="minorEastAsia" w:hAnsiTheme="minorEastAsia" w:cs="宋体"/>
                <w:sz w:val="21"/>
                <w:szCs w:val="21"/>
              </w:rPr>
              <w:t>ISP</w:t>
            </w:r>
            <w:r>
              <w:rPr>
                <w:rFonts w:asciiTheme="minorEastAsia" w:eastAsiaTheme="minorEastAsia" w:hAnsiTheme="minorEastAsia" w:cs="宋体" w:hint="eastAsia"/>
                <w:sz w:val="21"/>
                <w:szCs w:val="21"/>
              </w:rPr>
              <w:t>）证书</w:t>
            </w:r>
          </w:p>
          <w:p w:rsidR="000D0E91" w:rsidRDefault="005C2ADA">
            <w:pPr>
              <w:pStyle w:val="ab"/>
              <w:numPr>
                <w:ilvl w:val="255"/>
                <w:numId w:val="0"/>
              </w:numPr>
              <w:spacing w:line="276"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r>
              <w:rPr>
                <w:rFonts w:asciiTheme="minorEastAsia" w:eastAsiaTheme="minorEastAsia" w:hAnsiTheme="minorEastAsia" w:cs="宋体" w:hint="eastAsia"/>
                <w:sz w:val="21"/>
                <w:szCs w:val="21"/>
              </w:rPr>
              <w:t>信息安全测评师</w:t>
            </w:r>
          </w:p>
          <w:p w:rsidR="000D0E91" w:rsidRDefault="005C2ADA">
            <w:pPr>
              <w:pStyle w:val="ab"/>
              <w:numPr>
                <w:ilvl w:val="255"/>
                <w:numId w:val="0"/>
              </w:numPr>
              <w:spacing w:line="276"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r>
              <w:rPr>
                <w:rFonts w:asciiTheme="minorEastAsia" w:eastAsiaTheme="minorEastAsia" w:hAnsiTheme="minorEastAsia" w:cs="宋体" w:hint="eastAsia"/>
                <w:sz w:val="21"/>
                <w:szCs w:val="21"/>
              </w:rPr>
              <w:t>国家</w:t>
            </w:r>
            <w:r>
              <w:rPr>
                <w:rFonts w:asciiTheme="minorEastAsia" w:eastAsiaTheme="minorEastAsia" w:hAnsiTheme="minorEastAsia" w:cs="宋体"/>
                <w:sz w:val="21"/>
                <w:szCs w:val="21"/>
              </w:rPr>
              <w:t>重要信息系统保护</w:t>
            </w:r>
            <w:r>
              <w:rPr>
                <w:rFonts w:asciiTheme="minorEastAsia" w:eastAsiaTheme="minorEastAsia" w:hAnsiTheme="minorEastAsia" w:cs="宋体" w:hint="eastAsia"/>
                <w:sz w:val="21"/>
                <w:szCs w:val="21"/>
              </w:rPr>
              <w:t>人员</w:t>
            </w:r>
            <w:r>
              <w:rPr>
                <w:rFonts w:asciiTheme="minorEastAsia" w:eastAsiaTheme="minorEastAsia" w:hAnsiTheme="minorEastAsia" w:cs="宋体"/>
                <w:sz w:val="21"/>
                <w:szCs w:val="21"/>
              </w:rPr>
              <w:t>培训证书</w:t>
            </w:r>
          </w:p>
          <w:p w:rsidR="000D0E91" w:rsidRDefault="005C2ADA">
            <w:pPr>
              <w:pStyle w:val="ab"/>
              <w:numPr>
                <w:ilvl w:val="255"/>
                <w:numId w:val="0"/>
              </w:numPr>
              <w:spacing w:line="276"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w:t>
            </w:r>
            <w:r>
              <w:rPr>
                <w:rFonts w:asciiTheme="minorEastAsia" w:eastAsiaTheme="minorEastAsia" w:hAnsiTheme="minorEastAsia" w:cs="宋体" w:hint="eastAsia"/>
                <w:sz w:val="21"/>
                <w:szCs w:val="21"/>
              </w:rPr>
              <w:t>计算机技术与</w:t>
            </w:r>
            <w:r>
              <w:rPr>
                <w:rFonts w:asciiTheme="minorEastAsia" w:eastAsiaTheme="minorEastAsia" w:hAnsiTheme="minorEastAsia" w:cs="宋体"/>
                <w:sz w:val="21"/>
                <w:szCs w:val="21"/>
              </w:rPr>
              <w:t>软件</w:t>
            </w:r>
            <w:r>
              <w:rPr>
                <w:rFonts w:asciiTheme="minorEastAsia" w:eastAsiaTheme="minorEastAsia" w:hAnsiTheme="minorEastAsia" w:cs="宋体" w:hint="eastAsia"/>
                <w:sz w:val="21"/>
                <w:szCs w:val="21"/>
              </w:rPr>
              <w:t>专业技术</w:t>
            </w:r>
            <w:r>
              <w:rPr>
                <w:rFonts w:asciiTheme="minorEastAsia" w:eastAsiaTheme="minorEastAsia" w:hAnsiTheme="minorEastAsia" w:cs="宋体"/>
                <w:sz w:val="21"/>
                <w:szCs w:val="21"/>
              </w:rPr>
              <w:t>人员资格认证</w:t>
            </w:r>
            <w:r>
              <w:rPr>
                <w:rFonts w:asciiTheme="minorEastAsia" w:eastAsiaTheme="minorEastAsia" w:hAnsiTheme="minorEastAsia" w:cs="宋体" w:hint="eastAsia"/>
                <w:sz w:val="21"/>
                <w:szCs w:val="21"/>
              </w:rPr>
              <w:t>的信息系统项目管理师（高级）证书</w:t>
            </w:r>
          </w:p>
        </w:tc>
        <w:tc>
          <w:tcPr>
            <w:tcW w:w="1163" w:type="dxa"/>
            <w:vMerge w:val="restart"/>
            <w:vAlign w:val="center"/>
          </w:tcPr>
          <w:p w:rsidR="000D0E91" w:rsidRDefault="005C2ADA">
            <w:pPr>
              <w:spacing w:line="276" w:lineRule="auto"/>
              <w:rPr>
                <w:rFonts w:asciiTheme="minorEastAsia" w:hAnsiTheme="minorEastAsia" w:cs="宋体"/>
                <w:szCs w:val="21"/>
              </w:rPr>
            </w:pPr>
            <w:r>
              <w:rPr>
                <w:rFonts w:asciiTheme="minorEastAsia" w:hAnsiTheme="minorEastAsia" w:cs="宋体" w:hint="eastAsia"/>
                <w:szCs w:val="21"/>
              </w:rPr>
              <w:t>以上</w:t>
            </w:r>
            <w:r>
              <w:rPr>
                <w:rFonts w:asciiTheme="minorEastAsia" w:hAnsiTheme="minorEastAsia" w:cs="宋体"/>
                <w:szCs w:val="21"/>
              </w:rPr>
              <w:t>人员提供</w:t>
            </w:r>
            <w:r>
              <w:rPr>
                <w:rFonts w:asciiTheme="minorEastAsia" w:hAnsiTheme="minorEastAsia" w:cs="宋体" w:hint="eastAsia"/>
                <w:szCs w:val="21"/>
              </w:rPr>
              <w:t>2</w:t>
            </w:r>
            <w:r>
              <w:rPr>
                <w:rFonts w:asciiTheme="minorEastAsia" w:hAnsiTheme="minorEastAsia" w:cs="宋体"/>
                <w:szCs w:val="21"/>
              </w:rPr>
              <w:t>0</w:t>
            </w:r>
            <w:r>
              <w:rPr>
                <w:rFonts w:asciiTheme="minorEastAsia" w:hAnsiTheme="minorEastAsia" w:cs="宋体" w:hint="eastAsia"/>
                <w:szCs w:val="21"/>
              </w:rPr>
              <w:t>20</w:t>
            </w:r>
            <w:r>
              <w:rPr>
                <w:rFonts w:asciiTheme="minorEastAsia" w:hAnsiTheme="minorEastAsia" w:cs="宋体"/>
                <w:szCs w:val="21"/>
              </w:rPr>
              <w:t>年</w:t>
            </w:r>
            <w:r>
              <w:rPr>
                <w:rFonts w:asciiTheme="minorEastAsia" w:hAnsiTheme="minorEastAsia" w:cs="宋体" w:hint="eastAsia"/>
                <w:szCs w:val="21"/>
              </w:rPr>
              <w:t>连续</w:t>
            </w:r>
            <w:r>
              <w:rPr>
                <w:rFonts w:asciiTheme="minorEastAsia" w:hAnsiTheme="minorEastAsia" w:cs="宋体"/>
                <w:szCs w:val="21"/>
              </w:rPr>
              <w:t>3</w:t>
            </w:r>
            <w:r>
              <w:rPr>
                <w:rFonts w:asciiTheme="minorEastAsia" w:hAnsiTheme="minorEastAsia" w:cs="宋体"/>
                <w:szCs w:val="21"/>
              </w:rPr>
              <w:t>个月的社保材料。</w:t>
            </w:r>
          </w:p>
        </w:tc>
      </w:tr>
      <w:tr w:rsidR="000D0E91">
        <w:trPr>
          <w:trHeight w:val="402"/>
          <w:jc w:val="center"/>
        </w:trPr>
        <w:tc>
          <w:tcPr>
            <w:tcW w:w="772" w:type="dxa"/>
            <w:vAlign w:val="center"/>
          </w:tcPr>
          <w:p w:rsidR="000D0E91" w:rsidRDefault="005C2ADA">
            <w:pPr>
              <w:spacing w:line="276" w:lineRule="auto"/>
              <w:jc w:val="center"/>
              <w:rPr>
                <w:rFonts w:asciiTheme="minorEastAsia" w:hAnsiTheme="minorEastAsia" w:cs="宋体"/>
                <w:szCs w:val="21"/>
              </w:rPr>
            </w:pPr>
            <w:r>
              <w:rPr>
                <w:rFonts w:asciiTheme="minorEastAsia" w:hAnsiTheme="minorEastAsia" w:cs="宋体" w:hint="eastAsia"/>
                <w:szCs w:val="21"/>
              </w:rPr>
              <w:t>2</w:t>
            </w:r>
          </w:p>
        </w:tc>
        <w:tc>
          <w:tcPr>
            <w:tcW w:w="1687" w:type="dxa"/>
            <w:vMerge/>
            <w:vAlign w:val="center"/>
          </w:tcPr>
          <w:p w:rsidR="000D0E91" w:rsidRDefault="000D0E91">
            <w:pPr>
              <w:spacing w:line="276" w:lineRule="auto"/>
              <w:jc w:val="center"/>
              <w:rPr>
                <w:rFonts w:asciiTheme="minorEastAsia" w:hAnsiTheme="minorEastAsia" w:cs="宋体"/>
                <w:szCs w:val="21"/>
              </w:rPr>
            </w:pPr>
          </w:p>
        </w:tc>
        <w:tc>
          <w:tcPr>
            <w:tcW w:w="732" w:type="dxa"/>
            <w:vAlign w:val="center"/>
          </w:tcPr>
          <w:p w:rsidR="000D0E91" w:rsidRDefault="005C2ADA">
            <w:pPr>
              <w:spacing w:line="276" w:lineRule="auto"/>
              <w:jc w:val="center"/>
              <w:rPr>
                <w:rFonts w:asciiTheme="minorEastAsia" w:hAnsiTheme="minorEastAsia" w:cs="宋体"/>
                <w:szCs w:val="21"/>
              </w:rPr>
            </w:pPr>
            <w:r>
              <w:rPr>
                <w:rFonts w:asciiTheme="minorEastAsia" w:hAnsiTheme="minorEastAsia" w:cs="宋体" w:hint="eastAsia"/>
                <w:szCs w:val="21"/>
              </w:rPr>
              <w:t>20</w:t>
            </w:r>
          </w:p>
        </w:tc>
        <w:tc>
          <w:tcPr>
            <w:tcW w:w="5274" w:type="dxa"/>
            <w:vAlign w:val="center"/>
          </w:tcPr>
          <w:p w:rsidR="000D0E91" w:rsidRDefault="005C2ADA">
            <w:pPr>
              <w:pStyle w:val="ab"/>
              <w:numPr>
                <w:ilvl w:val="0"/>
                <w:numId w:val="1"/>
              </w:numPr>
              <w:spacing w:line="276" w:lineRule="auto"/>
              <w:ind w:left="0"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项目经理具有：</w:t>
            </w:r>
          </w:p>
          <w:p w:rsidR="000D0E91" w:rsidRDefault="005C2ADA">
            <w:pPr>
              <w:spacing w:line="276" w:lineRule="auto"/>
              <w:rPr>
                <w:rFonts w:asciiTheme="minorEastAsia" w:hAnsiTheme="minorEastAsia" w:cs="宋体"/>
                <w:szCs w:val="21"/>
              </w:rPr>
            </w:pPr>
            <w:r>
              <w:rPr>
                <w:rFonts w:asciiTheme="minorEastAsia" w:hAnsiTheme="minorEastAsia" w:cs="宋体" w:hint="eastAsia"/>
                <w:szCs w:val="21"/>
              </w:rPr>
              <w:t>1</w:t>
            </w:r>
            <w:r>
              <w:rPr>
                <w:rFonts w:asciiTheme="minorEastAsia" w:hAnsiTheme="minorEastAsia" w:cs="宋体" w:hint="eastAsia"/>
                <w:szCs w:val="21"/>
              </w:rPr>
              <w:t>.</w:t>
            </w:r>
            <w:r>
              <w:rPr>
                <w:rFonts w:asciiTheme="minorEastAsia" w:hAnsiTheme="minorEastAsia" w:cs="宋体" w:hint="eastAsia"/>
                <w:szCs w:val="21"/>
              </w:rPr>
              <w:t>信息安全等级评测师（高级）证书或网络安全等级评测师（高级）证书得</w:t>
            </w:r>
            <w:r>
              <w:rPr>
                <w:rFonts w:asciiTheme="minorEastAsia" w:hAnsiTheme="minorEastAsia" w:cs="宋体" w:hint="eastAsia"/>
                <w:szCs w:val="21"/>
              </w:rPr>
              <w:t>5</w:t>
            </w:r>
            <w:r>
              <w:rPr>
                <w:rFonts w:asciiTheme="minorEastAsia" w:hAnsiTheme="minorEastAsia" w:cs="宋体"/>
                <w:szCs w:val="21"/>
              </w:rPr>
              <w:t>分</w:t>
            </w:r>
            <w:r>
              <w:rPr>
                <w:rFonts w:asciiTheme="minorEastAsia" w:hAnsiTheme="minorEastAsia" w:cs="宋体" w:hint="eastAsia"/>
                <w:szCs w:val="21"/>
              </w:rPr>
              <w:t>。</w:t>
            </w:r>
          </w:p>
          <w:p w:rsidR="000D0E91" w:rsidRDefault="005C2ADA">
            <w:pPr>
              <w:spacing w:line="276" w:lineRule="auto"/>
              <w:rPr>
                <w:rFonts w:asciiTheme="minorEastAsia" w:hAnsiTheme="minorEastAsia" w:cs="宋体"/>
                <w:szCs w:val="21"/>
              </w:rPr>
            </w:pPr>
            <w:r>
              <w:rPr>
                <w:rFonts w:asciiTheme="minorEastAsia" w:hAnsiTheme="minorEastAsia" w:cs="宋体"/>
                <w:szCs w:val="21"/>
              </w:rPr>
              <w:t>项目经理具有以上证书的同时</w:t>
            </w:r>
            <w:r>
              <w:rPr>
                <w:rFonts w:asciiTheme="minorEastAsia" w:hAnsiTheme="minorEastAsia" w:cs="宋体" w:hint="eastAsia"/>
                <w:szCs w:val="21"/>
              </w:rPr>
              <w:t>，</w:t>
            </w:r>
            <w:r>
              <w:rPr>
                <w:rFonts w:asciiTheme="minorEastAsia" w:hAnsiTheme="minorEastAsia" w:cs="宋体"/>
                <w:szCs w:val="21"/>
              </w:rPr>
              <w:t>以下</w:t>
            </w:r>
            <w:r>
              <w:rPr>
                <w:rFonts w:asciiTheme="minorEastAsia" w:hAnsiTheme="minorEastAsia" w:cs="宋体" w:hint="eastAsia"/>
                <w:szCs w:val="21"/>
              </w:rPr>
              <w:t>2-</w:t>
            </w:r>
            <w:r>
              <w:rPr>
                <w:rFonts w:asciiTheme="minorEastAsia" w:hAnsiTheme="minorEastAsia" w:cs="宋体"/>
                <w:szCs w:val="21"/>
              </w:rPr>
              <w:t>7</w:t>
            </w:r>
            <w:r>
              <w:rPr>
                <w:rFonts w:asciiTheme="minorEastAsia" w:hAnsiTheme="minorEastAsia" w:cs="宋体"/>
                <w:szCs w:val="21"/>
              </w:rPr>
              <w:t>项证书每具有一项得</w:t>
            </w:r>
            <w:r>
              <w:rPr>
                <w:rFonts w:asciiTheme="minorEastAsia" w:hAnsiTheme="minorEastAsia" w:cs="宋体" w:hint="eastAsia"/>
                <w:szCs w:val="21"/>
              </w:rPr>
              <w:t>2</w:t>
            </w:r>
            <w:r>
              <w:rPr>
                <w:rFonts w:asciiTheme="minorEastAsia" w:hAnsiTheme="minorEastAsia" w:cs="宋体" w:hint="eastAsia"/>
                <w:szCs w:val="21"/>
              </w:rPr>
              <w:t>分。</w:t>
            </w:r>
          </w:p>
          <w:p w:rsidR="000D0E91" w:rsidRDefault="005C2ADA">
            <w:pPr>
              <w:pStyle w:val="ab"/>
              <w:numPr>
                <w:ilvl w:val="0"/>
                <w:numId w:val="1"/>
              </w:numPr>
              <w:spacing w:line="276" w:lineRule="auto"/>
              <w:ind w:left="0"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信息安全测评师</w:t>
            </w:r>
          </w:p>
          <w:p w:rsidR="000D0E91" w:rsidRDefault="005C2ADA">
            <w:pPr>
              <w:pStyle w:val="ab"/>
              <w:numPr>
                <w:ilvl w:val="0"/>
                <w:numId w:val="1"/>
              </w:numPr>
              <w:spacing w:line="276" w:lineRule="auto"/>
              <w:ind w:left="0"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信息安全</w:t>
            </w:r>
            <w:r>
              <w:rPr>
                <w:rFonts w:asciiTheme="minorEastAsia" w:eastAsiaTheme="minorEastAsia" w:hAnsiTheme="minorEastAsia" w:cs="宋体"/>
                <w:sz w:val="21"/>
                <w:szCs w:val="21"/>
              </w:rPr>
              <w:t>保障人员</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C</w:t>
            </w:r>
            <w:r>
              <w:rPr>
                <w:rFonts w:asciiTheme="minorEastAsia" w:eastAsiaTheme="minorEastAsia" w:hAnsiTheme="minorEastAsia" w:cs="宋体"/>
                <w:sz w:val="21"/>
                <w:szCs w:val="21"/>
              </w:rPr>
              <w:t>ISAW</w:t>
            </w:r>
            <w:r>
              <w:rPr>
                <w:rFonts w:asciiTheme="minorEastAsia" w:eastAsiaTheme="minorEastAsia" w:hAnsiTheme="minorEastAsia" w:cs="宋体"/>
                <w:sz w:val="21"/>
                <w:szCs w:val="21"/>
              </w:rPr>
              <w:t>）</w:t>
            </w:r>
            <w:r>
              <w:rPr>
                <w:rFonts w:asciiTheme="minorEastAsia" w:eastAsiaTheme="minorEastAsia" w:hAnsiTheme="minorEastAsia" w:cs="宋体" w:hint="eastAsia"/>
                <w:sz w:val="21"/>
                <w:szCs w:val="21"/>
              </w:rPr>
              <w:t>证书</w:t>
            </w:r>
          </w:p>
          <w:p w:rsidR="000D0E91" w:rsidRDefault="005C2ADA">
            <w:pPr>
              <w:pStyle w:val="ab"/>
              <w:numPr>
                <w:ilvl w:val="0"/>
                <w:numId w:val="1"/>
              </w:numPr>
              <w:spacing w:line="276" w:lineRule="auto"/>
              <w:ind w:left="0" w:firstLineChars="0"/>
              <w:rPr>
                <w:rFonts w:asciiTheme="minorEastAsia" w:eastAsiaTheme="minorEastAsia" w:hAnsiTheme="minorEastAsia" w:cs="宋体"/>
                <w:sz w:val="21"/>
                <w:szCs w:val="21"/>
              </w:rPr>
            </w:pPr>
            <w:r>
              <w:rPr>
                <w:rFonts w:asciiTheme="minorEastAsia" w:eastAsiaTheme="minorEastAsia" w:hAnsiTheme="minorEastAsia" w:cs="Arial" w:hint="eastAsia"/>
                <w:sz w:val="21"/>
                <w:szCs w:val="21"/>
              </w:rPr>
              <w:t>4</w:t>
            </w:r>
            <w:r>
              <w:rPr>
                <w:rFonts w:asciiTheme="minorEastAsia" w:eastAsiaTheme="minorEastAsia" w:hAnsiTheme="minorEastAsia" w:cs="Arial" w:hint="eastAsia"/>
                <w:sz w:val="21"/>
                <w:szCs w:val="21"/>
              </w:rPr>
              <w:t>.</w:t>
            </w:r>
            <w:r>
              <w:rPr>
                <w:rFonts w:asciiTheme="minorEastAsia" w:eastAsiaTheme="minorEastAsia" w:hAnsiTheme="minorEastAsia" w:cs="Arial"/>
                <w:sz w:val="21"/>
                <w:szCs w:val="21"/>
              </w:rPr>
              <w:t>注册信息安全专业人员</w:t>
            </w:r>
            <w:r>
              <w:rPr>
                <w:rFonts w:asciiTheme="minorEastAsia" w:eastAsiaTheme="minorEastAsia" w:hAnsiTheme="minorEastAsia" w:cs="Arial" w:hint="eastAsia"/>
                <w:sz w:val="21"/>
                <w:szCs w:val="21"/>
              </w:rPr>
              <w:t>（</w:t>
            </w:r>
            <w:r>
              <w:rPr>
                <w:rFonts w:asciiTheme="minorEastAsia" w:eastAsiaTheme="minorEastAsia" w:hAnsiTheme="minorEastAsia" w:cs="宋体" w:hint="eastAsia"/>
                <w:sz w:val="21"/>
                <w:szCs w:val="21"/>
              </w:rPr>
              <w:t>C</w:t>
            </w:r>
            <w:r>
              <w:rPr>
                <w:rFonts w:asciiTheme="minorEastAsia" w:eastAsiaTheme="minorEastAsia" w:hAnsiTheme="minorEastAsia" w:cs="宋体"/>
                <w:sz w:val="21"/>
                <w:szCs w:val="21"/>
              </w:rPr>
              <w:t>ISP</w:t>
            </w:r>
            <w:r>
              <w:rPr>
                <w:rFonts w:asciiTheme="minorEastAsia" w:eastAsiaTheme="minorEastAsia" w:hAnsiTheme="minorEastAsia" w:cs="宋体" w:hint="eastAsia"/>
                <w:sz w:val="21"/>
                <w:szCs w:val="21"/>
              </w:rPr>
              <w:t>）证书</w:t>
            </w:r>
          </w:p>
          <w:p w:rsidR="000D0E91" w:rsidRDefault="005C2ADA">
            <w:pPr>
              <w:pStyle w:val="ab"/>
              <w:numPr>
                <w:ilvl w:val="0"/>
                <w:numId w:val="1"/>
              </w:numPr>
              <w:spacing w:line="276" w:lineRule="auto"/>
              <w:ind w:left="0"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国家网络安全应用检测专业测评人员（</w:t>
            </w:r>
            <w:r>
              <w:rPr>
                <w:rFonts w:asciiTheme="minorEastAsia" w:eastAsiaTheme="minorEastAsia" w:hAnsiTheme="minorEastAsia" w:cs="宋体" w:hint="eastAsia"/>
                <w:sz w:val="21"/>
                <w:szCs w:val="21"/>
              </w:rPr>
              <w:t>NSATP-A</w:t>
            </w:r>
            <w:r>
              <w:rPr>
                <w:rFonts w:asciiTheme="minorEastAsia" w:eastAsiaTheme="minorEastAsia" w:hAnsiTheme="minorEastAsia" w:cs="宋体" w:hint="eastAsia"/>
                <w:sz w:val="21"/>
                <w:szCs w:val="21"/>
              </w:rPr>
              <w:t>）证书</w:t>
            </w:r>
          </w:p>
          <w:p w:rsidR="000D0E91" w:rsidRDefault="005C2ADA">
            <w:pPr>
              <w:pStyle w:val="ab"/>
              <w:numPr>
                <w:ilvl w:val="0"/>
                <w:numId w:val="1"/>
              </w:numPr>
              <w:spacing w:line="276" w:lineRule="auto"/>
              <w:ind w:left="0"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6</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计算机技术与</w:t>
            </w:r>
            <w:r>
              <w:rPr>
                <w:rFonts w:asciiTheme="minorEastAsia" w:eastAsiaTheme="minorEastAsia" w:hAnsiTheme="minorEastAsia" w:cs="宋体"/>
                <w:sz w:val="21"/>
                <w:szCs w:val="21"/>
              </w:rPr>
              <w:t>软件</w:t>
            </w:r>
            <w:r>
              <w:rPr>
                <w:rFonts w:asciiTheme="minorEastAsia" w:eastAsiaTheme="minorEastAsia" w:hAnsiTheme="minorEastAsia" w:cs="宋体" w:hint="eastAsia"/>
                <w:sz w:val="21"/>
                <w:szCs w:val="21"/>
              </w:rPr>
              <w:t>专业技术</w:t>
            </w:r>
            <w:r>
              <w:rPr>
                <w:rFonts w:asciiTheme="minorEastAsia" w:eastAsiaTheme="minorEastAsia" w:hAnsiTheme="minorEastAsia" w:cs="宋体"/>
                <w:sz w:val="21"/>
                <w:szCs w:val="21"/>
              </w:rPr>
              <w:t>人员资格认证（</w:t>
            </w:r>
            <w:r>
              <w:rPr>
                <w:rFonts w:asciiTheme="minorEastAsia" w:eastAsiaTheme="minorEastAsia" w:hAnsiTheme="minorEastAsia" w:cs="宋体" w:hint="eastAsia"/>
                <w:sz w:val="21"/>
                <w:szCs w:val="21"/>
              </w:rPr>
              <w:t>中级及</w:t>
            </w:r>
            <w:r>
              <w:rPr>
                <w:rFonts w:asciiTheme="minorEastAsia" w:eastAsiaTheme="minorEastAsia" w:hAnsiTheme="minorEastAsia" w:cs="宋体"/>
                <w:sz w:val="21"/>
                <w:szCs w:val="21"/>
              </w:rPr>
              <w:t>以上）</w:t>
            </w:r>
            <w:r>
              <w:rPr>
                <w:rFonts w:asciiTheme="minorEastAsia" w:eastAsiaTheme="minorEastAsia" w:hAnsiTheme="minorEastAsia" w:cs="宋体" w:hint="eastAsia"/>
                <w:sz w:val="21"/>
                <w:szCs w:val="21"/>
              </w:rPr>
              <w:t>职称</w:t>
            </w:r>
            <w:r>
              <w:rPr>
                <w:rFonts w:asciiTheme="minorEastAsia" w:eastAsiaTheme="minorEastAsia" w:hAnsiTheme="minorEastAsia" w:cs="宋体"/>
                <w:sz w:val="21"/>
                <w:szCs w:val="21"/>
              </w:rPr>
              <w:t>证书</w:t>
            </w:r>
          </w:p>
          <w:p w:rsidR="000D0E91" w:rsidRDefault="005C2ADA">
            <w:pPr>
              <w:pStyle w:val="ab"/>
              <w:numPr>
                <w:ilvl w:val="0"/>
                <w:numId w:val="1"/>
              </w:numPr>
              <w:spacing w:line="276" w:lineRule="auto"/>
              <w:ind w:left="0" w:firstLineChars="0"/>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7</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计算机软件产品检验员证书</w:t>
            </w:r>
          </w:p>
          <w:p w:rsidR="000D0E91" w:rsidRDefault="005C2ADA">
            <w:pPr>
              <w:pStyle w:val="5"/>
              <w:spacing w:before="0" w:after="0" w:line="276" w:lineRule="auto"/>
              <w:rPr>
                <w:rFonts w:asciiTheme="minorEastAsia" w:eastAsiaTheme="minorEastAsia" w:hAnsiTheme="minorEastAsia"/>
                <w:b w:val="0"/>
                <w:sz w:val="21"/>
                <w:szCs w:val="21"/>
              </w:rPr>
            </w:pPr>
            <w:bookmarkStart w:id="1" w:name="_Hlk481593287"/>
            <w:r>
              <w:rPr>
                <w:rFonts w:asciiTheme="minorEastAsia" w:eastAsiaTheme="minorEastAsia" w:hAnsiTheme="minorEastAsia"/>
                <w:b w:val="0"/>
                <w:sz w:val="21"/>
                <w:szCs w:val="21"/>
              </w:rPr>
              <w:t>8</w:t>
            </w:r>
            <w:r>
              <w:rPr>
                <w:rFonts w:asciiTheme="minorEastAsia" w:eastAsiaTheme="minorEastAsia" w:hAnsiTheme="minorEastAsia" w:hint="eastAsia"/>
                <w:b w:val="0"/>
                <w:sz w:val="21"/>
                <w:szCs w:val="21"/>
              </w:rPr>
              <w:t>.</w:t>
            </w:r>
            <w:r>
              <w:rPr>
                <w:rFonts w:asciiTheme="minorEastAsia" w:eastAsiaTheme="minorEastAsia" w:hAnsiTheme="minorEastAsia" w:cs="宋体" w:hint="eastAsia"/>
                <w:b w:val="0"/>
                <w:sz w:val="21"/>
                <w:szCs w:val="21"/>
              </w:rPr>
              <w:t>获得过国家信息安全等级保护工作协调小组办公室颁发的个人荣誉证书的得</w:t>
            </w:r>
            <w:r>
              <w:rPr>
                <w:rFonts w:asciiTheme="minorEastAsia" w:eastAsiaTheme="minorEastAsia" w:hAnsiTheme="minorEastAsia" w:cs="宋体" w:hint="eastAsia"/>
                <w:b w:val="0"/>
                <w:sz w:val="21"/>
                <w:szCs w:val="21"/>
              </w:rPr>
              <w:t>3</w:t>
            </w:r>
            <w:r>
              <w:rPr>
                <w:rFonts w:asciiTheme="minorEastAsia" w:eastAsiaTheme="minorEastAsia" w:hAnsiTheme="minorEastAsia" w:cs="宋体" w:hint="eastAsia"/>
                <w:b w:val="0"/>
                <w:sz w:val="21"/>
                <w:szCs w:val="21"/>
              </w:rPr>
              <w:t>分</w:t>
            </w:r>
            <w:bookmarkEnd w:id="1"/>
            <w:r>
              <w:rPr>
                <w:rFonts w:asciiTheme="minorEastAsia" w:eastAsiaTheme="minorEastAsia" w:hAnsiTheme="minorEastAsia" w:cs="宋体" w:hint="eastAsia"/>
                <w:b w:val="0"/>
                <w:sz w:val="21"/>
                <w:szCs w:val="21"/>
              </w:rPr>
              <w:t>。</w:t>
            </w:r>
          </w:p>
        </w:tc>
        <w:tc>
          <w:tcPr>
            <w:tcW w:w="1163" w:type="dxa"/>
            <w:vMerge/>
            <w:vAlign w:val="center"/>
          </w:tcPr>
          <w:p w:rsidR="000D0E91" w:rsidRDefault="000D0E91">
            <w:pPr>
              <w:spacing w:line="276" w:lineRule="auto"/>
              <w:rPr>
                <w:rFonts w:asciiTheme="minorEastAsia" w:hAnsiTheme="minorEastAsia" w:cs="宋体"/>
                <w:szCs w:val="21"/>
              </w:rPr>
            </w:pPr>
          </w:p>
        </w:tc>
      </w:tr>
      <w:tr w:rsidR="000D0E91">
        <w:trPr>
          <w:trHeight w:val="402"/>
          <w:jc w:val="center"/>
        </w:trPr>
        <w:tc>
          <w:tcPr>
            <w:tcW w:w="772" w:type="dxa"/>
            <w:vAlign w:val="center"/>
          </w:tcPr>
          <w:p w:rsidR="000D0E91" w:rsidRDefault="005C2ADA">
            <w:pPr>
              <w:spacing w:line="276" w:lineRule="auto"/>
              <w:jc w:val="center"/>
              <w:rPr>
                <w:rFonts w:asciiTheme="minorEastAsia" w:hAnsiTheme="minorEastAsia" w:cs="宋体"/>
                <w:szCs w:val="21"/>
              </w:rPr>
            </w:pPr>
            <w:r>
              <w:rPr>
                <w:rFonts w:asciiTheme="minorEastAsia" w:hAnsiTheme="minorEastAsia" w:cs="宋体"/>
                <w:szCs w:val="21"/>
              </w:rPr>
              <w:t>3</w:t>
            </w:r>
          </w:p>
        </w:tc>
        <w:tc>
          <w:tcPr>
            <w:tcW w:w="1687" w:type="dxa"/>
            <w:vMerge/>
            <w:vAlign w:val="center"/>
          </w:tcPr>
          <w:p w:rsidR="000D0E91" w:rsidRDefault="000D0E91">
            <w:pPr>
              <w:spacing w:line="276" w:lineRule="auto"/>
              <w:jc w:val="center"/>
              <w:rPr>
                <w:rFonts w:asciiTheme="minorEastAsia" w:hAnsiTheme="minorEastAsia" w:cs="宋体"/>
                <w:szCs w:val="21"/>
              </w:rPr>
            </w:pPr>
          </w:p>
        </w:tc>
        <w:tc>
          <w:tcPr>
            <w:tcW w:w="732" w:type="dxa"/>
            <w:vAlign w:val="center"/>
          </w:tcPr>
          <w:p w:rsidR="000D0E91" w:rsidRDefault="005C2ADA">
            <w:pPr>
              <w:spacing w:line="276" w:lineRule="auto"/>
              <w:jc w:val="center"/>
              <w:rPr>
                <w:rFonts w:asciiTheme="minorEastAsia" w:hAnsiTheme="minorEastAsia" w:cs="宋体"/>
                <w:szCs w:val="21"/>
              </w:rPr>
            </w:pPr>
            <w:r>
              <w:rPr>
                <w:rFonts w:asciiTheme="minorEastAsia" w:hAnsiTheme="minorEastAsia" w:cs="宋体" w:hint="eastAsia"/>
                <w:szCs w:val="21"/>
              </w:rPr>
              <w:t>15</w:t>
            </w:r>
          </w:p>
        </w:tc>
        <w:tc>
          <w:tcPr>
            <w:tcW w:w="5274" w:type="dxa"/>
            <w:vAlign w:val="center"/>
          </w:tcPr>
          <w:p w:rsidR="000D0E91" w:rsidRDefault="005C2ADA">
            <w:pPr>
              <w:spacing w:line="276" w:lineRule="auto"/>
              <w:rPr>
                <w:rFonts w:asciiTheme="minorEastAsia" w:hAnsiTheme="minorEastAsia" w:cs="宋体"/>
                <w:szCs w:val="21"/>
              </w:rPr>
            </w:pPr>
            <w:r>
              <w:rPr>
                <w:rFonts w:asciiTheme="minorEastAsia" w:hAnsiTheme="minorEastAsia" w:cs="宋体" w:hint="eastAsia"/>
                <w:szCs w:val="21"/>
              </w:rPr>
              <w:t>测试人员具有：</w:t>
            </w:r>
          </w:p>
          <w:p w:rsidR="000D0E91" w:rsidRDefault="005C2ADA">
            <w:pPr>
              <w:pStyle w:val="ab"/>
              <w:numPr>
                <w:ilvl w:val="255"/>
                <w:numId w:val="0"/>
              </w:numPr>
              <w:spacing w:line="276"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lastRenderedPageBreak/>
              <w:t>1.</w:t>
            </w:r>
            <w:r>
              <w:rPr>
                <w:rFonts w:asciiTheme="minorEastAsia" w:eastAsiaTheme="minorEastAsia" w:hAnsiTheme="minorEastAsia" w:cs="宋体" w:hint="eastAsia"/>
                <w:sz w:val="21"/>
                <w:szCs w:val="21"/>
              </w:rPr>
              <w:t>信息安全等级评测师证书或网络安全等级评测师证书的得</w:t>
            </w:r>
            <w:r>
              <w:rPr>
                <w:rFonts w:asciiTheme="minorEastAsia" w:eastAsiaTheme="minorEastAsia" w:hAnsiTheme="minorEastAsia" w:cs="宋体" w:hint="eastAsia"/>
                <w:sz w:val="21"/>
                <w:szCs w:val="21"/>
              </w:rPr>
              <w:t>5</w:t>
            </w:r>
            <w:r>
              <w:rPr>
                <w:rFonts w:asciiTheme="minorEastAsia" w:eastAsiaTheme="minorEastAsia" w:hAnsiTheme="minorEastAsia" w:cs="宋体" w:hint="eastAsia"/>
                <w:sz w:val="21"/>
                <w:szCs w:val="21"/>
              </w:rPr>
              <w:t>分。</w:t>
            </w:r>
          </w:p>
          <w:p w:rsidR="000D0E91" w:rsidRDefault="005C2ADA">
            <w:pPr>
              <w:spacing w:line="276" w:lineRule="auto"/>
              <w:rPr>
                <w:rFonts w:asciiTheme="minorEastAsia" w:hAnsiTheme="minorEastAsia" w:cs="宋体"/>
                <w:szCs w:val="21"/>
              </w:rPr>
            </w:pPr>
            <w:r>
              <w:rPr>
                <w:rFonts w:asciiTheme="minorEastAsia" w:hAnsiTheme="minorEastAsia" w:cs="宋体"/>
                <w:szCs w:val="21"/>
              </w:rPr>
              <w:t>测试人员在具有以上证书的同时</w:t>
            </w:r>
            <w:r>
              <w:rPr>
                <w:rFonts w:asciiTheme="minorEastAsia" w:hAnsiTheme="minorEastAsia" w:cs="宋体" w:hint="eastAsia"/>
                <w:szCs w:val="21"/>
              </w:rPr>
              <w:t>，</w:t>
            </w:r>
            <w:r>
              <w:rPr>
                <w:rFonts w:asciiTheme="minorEastAsia" w:hAnsiTheme="minorEastAsia" w:cs="宋体"/>
                <w:szCs w:val="21"/>
              </w:rPr>
              <w:t>以下</w:t>
            </w:r>
            <w:r>
              <w:rPr>
                <w:rFonts w:asciiTheme="minorEastAsia" w:hAnsiTheme="minorEastAsia" w:cs="宋体" w:hint="eastAsia"/>
                <w:szCs w:val="21"/>
              </w:rPr>
              <w:t>2-</w:t>
            </w:r>
            <w:r>
              <w:rPr>
                <w:rFonts w:asciiTheme="minorEastAsia" w:hAnsiTheme="minorEastAsia" w:cs="宋体"/>
                <w:szCs w:val="21"/>
              </w:rPr>
              <w:t>6</w:t>
            </w:r>
            <w:r>
              <w:rPr>
                <w:rFonts w:asciiTheme="minorEastAsia" w:hAnsiTheme="minorEastAsia" w:cs="宋体"/>
                <w:szCs w:val="21"/>
              </w:rPr>
              <w:t>项证书每具有一项得</w:t>
            </w:r>
            <w:r>
              <w:rPr>
                <w:rFonts w:asciiTheme="minorEastAsia" w:hAnsiTheme="minorEastAsia" w:cs="宋体" w:hint="eastAsia"/>
                <w:szCs w:val="21"/>
              </w:rPr>
              <w:t>2</w:t>
            </w:r>
            <w:r>
              <w:rPr>
                <w:rFonts w:asciiTheme="minorEastAsia" w:hAnsiTheme="minorEastAsia" w:cs="宋体" w:hint="eastAsia"/>
                <w:szCs w:val="21"/>
              </w:rPr>
              <w:t>分。</w:t>
            </w:r>
          </w:p>
          <w:p w:rsidR="000D0E91" w:rsidRDefault="005C2ADA">
            <w:pPr>
              <w:pStyle w:val="ab"/>
              <w:numPr>
                <w:ilvl w:val="255"/>
                <w:numId w:val="0"/>
              </w:numPr>
              <w:spacing w:line="276"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2.</w:t>
            </w:r>
            <w:r>
              <w:rPr>
                <w:rFonts w:asciiTheme="minorEastAsia" w:eastAsiaTheme="minorEastAsia" w:hAnsiTheme="minorEastAsia" w:cs="宋体" w:hint="eastAsia"/>
                <w:sz w:val="21"/>
                <w:szCs w:val="21"/>
              </w:rPr>
              <w:t>信息安全测评师</w:t>
            </w:r>
          </w:p>
          <w:p w:rsidR="000D0E91" w:rsidRDefault="005C2ADA">
            <w:pPr>
              <w:pStyle w:val="ab"/>
              <w:numPr>
                <w:ilvl w:val="255"/>
                <w:numId w:val="0"/>
              </w:numPr>
              <w:spacing w:line="276"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3.</w:t>
            </w:r>
            <w:r>
              <w:rPr>
                <w:rFonts w:asciiTheme="minorEastAsia" w:eastAsiaTheme="minorEastAsia" w:hAnsiTheme="minorEastAsia" w:cs="宋体" w:hint="eastAsia"/>
                <w:sz w:val="21"/>
                <w:szCs w:val="21"/>
              </w:rPr>
              <w:t>国家网络安全应用检测专业测评人员（</w:t>
            </w:r>
            <w:r>
              <w:rPr>
                <w:rFonts w:asciiTheme="minorEastAsia" w:eastAsiaTheme="minorEastAsia" w:hAnsiTheme="minorEastAsia" w:cs="宋体" w:hint="eastAsia"/>
                <w:sz w:val="21"/>
                <w:szCs w:val="21"/>
              </w:rPr>
              <w:t>NSATP-A</w:t>
            </w:r>
            <w:r>
              <w:rPr>
                <w:rFonts w:asciiTheme="minorEastAsia" w:eastAsiaTheme="minorEastAsia" w:hAnsiTheme="minorEastAsia" w:cs="宋体" w:hint="eastAsia"/>
                <w:sz w:val="21"/>
                <w:szCs w:val="21"/>
              </w:rPr>
              <w:t>）证书</w:t>
            </w:r>
          </w:p>
          <w:p w:rsidR="000D0E91" w:rsidRDefault="005C2ADA">
            <w:pPr>
              <w:pStyle w:val="ab"/>
              <w:numPr>
                <w:ilvl w:val="255"/>
                <w:numId w:val="0"/>
              </w:numPr>
              <w:spacing w:line="276"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4.</w:t>
            </w:r>
            <w:r>
              <w:rPr>
                <w:rFonts w:asciiTheme="minorEastAsia" w:eastAsiaTheme="minorEastAsia" w:hAnsiTheme="minorEastAsia" w:cs="宋体" w:hint="eastAsia"/>
                <w:sz w:val="21"/>
                <w:szCs w:val="21"/>
              </w:rPr>
              <w:t>信息安全</w:t>
            </w:r>
            <w:r>
              <w:rPr>
                <w:rFonts w:asciiTheme="minorEastAsia" w:eastAsiaTheme="minorEastAsia" w:hAnsiTheme="minorEastAsia" w:cs="宋体"/>
                <w:sz w:val="21"/>
                <w:szCs w:val="21"/>
              </w:rPr>
              <w:t>保障人员</w:t>
            </w:r>
            <w:r>
              <w:rPr>
                <w:rFonts w:asciiTheme="minorEastAsia" w:eastAsiaTheme="minorEastAsia" w:hAnsiTheme="minorEastAsia" w:cs="宋体" w:hint="eastAsia"/>
                <w:sz w:val="21"/>
                <w:szCs w:val="21"/>
              </w:rPr>
              <w:t>（</w:t>
            </w:r>
            <w:r>
              <w:rPr>
                <w:rFonts w:asciiTheme="minorEastAsia" w:eastAsiaTheme="minorEastAsia" w:hAnsiTheme="minorEastAsia" w:cs="宋体" w:hint="eastAsia"/>
                <w:sz w:val="21"/>
                <w:szCs w:val="21"/>
              </w:rPr>
              <w:t>C</w:t>
            </w:r>
            <w:r>
              <w:rPr>
                <w:rFonts w:asciiTheme="minorEastAsia" w:eastAsiaTheme="minorEastAsia" w:hAnsiTheme="minorEastAsia" w:cs="宋体"/>
                <w:sz w:val="21"/>
                <w:szCs w:val="21"/>
              </w:rPr>
              <w:t>ISAW</w:t>
            </w:r>
            <w:r>
              <w:rPr>
                <w:rFonts w:asciiTheme="minorEastAsia" w:eastAsiaTheme="minorEastAsia" w:hAnsiTheme="minorEastAsia" w:cs="宋体"/>
                <w:sz w:val="21"/>
                <w:szCs w:val="21"/>
              </w:rPr>
              <w:t>）</w:t>
            </w:r>
          </w:p>
          <w:p w:rsidR="000D0E91" w:rsidRDefault="005C2ADA">
            <w:pPr>
              <w:pStyle w:val="ab"/>
              <w:numPr>
                <w:ilvl w:val="255"/>
                <w:numId w:val="0"/>
              </w:numPr>
              <w:spacing w:line="276" w:lineRule="auto"/>
              <w:rPr>
                <w:rFonts w:asciiTheme="minorEastAsia" w:eastAsiaTheme="minorEastAsia" w:hAnsiTheme="minorEastAsia" w:cs="宋体"/>
                <w:sz w:val="21"/>
                <w:szCs w:val="21"/>
              </w:rPr>
            </w:pPr>
            <w:r>
              <w:rPr>
                <w:rFonts w:asciiTheme="minorEastAsia" w:eastAsiaTheme="minorEastAsia" w:hAnsiTheme="minorEastAsia" w:cs="宋体" w:hint="eastAsia"/>
                <w:sz w:val="21"/>
                <w:szCs w:val="21"/>
              </w:rPr>
              <w:t>5.</w:t>
            </w:r>
            <w:r>
              <w:rPr>
                <w:rFonts w:asciiTheme="minorEastAsia" w:eastAsiaTheme="minorEastAsia" w:hAnsiTheme="minorEastAsia" w:cs="宋体" w:hint="eastAsia"/>
                <w:sz w:val="21"/>
                <w:szCs w:val="21"/>
              </w:rPr>
              <w:t>国家</w:t>
            </w:r>
            <w:r>
              <w:rPr>
                <w:rFonts w:asciiTheme="minorEastAsia" w:eastAsiaTheme="minorEastAsia" w:hAnsiTheme="minorEastAsia" w:cs="宋体"/>
                <w:sz w:val="21"/>
                <w:szCs w:val="21"/>
              </w:rPr>
              <w:t>重要信息系统保护</w:t>
            </w:r>
            <w:r>
              <w:rPr>
                <w:rFonts w:asciiTheme="minorEastAsia" w:eastAsiaTheme="minorEastAsia" w:hAnsiTheme="minorEastAsia" w:cs="宋体" w:hint="eastAsia"/>
                <w:sz w:val="21"/>
                <w:szCs w:val="21"/>
              </w:rPr>
              <w:t>人员</w:t>
            </w:r>
            <w:r>
              <w:rPr>
                <w:rFonts w:asciiTheme="minorEastAsia" w:eastAsiaTheme="minorEastAsia" w:hAnsiTheme="minorEastAsia" w:cs="宋体"/>
                <w:sz w:val="21"/>
                <w:szCs w:val="21"/>
              </w:rPr>
              <w:t>培训证书</w:t>
            </w:r>
          </w:p>
          <w:p w:rsidR="000D0E91" w:rsidRDefault="005C2ADA">
            <w:pPr>
              <w:pStyle w:val="ab"/>
              <w:numPr>
                <w:ilvl w:val="255"/>
                <w:numId w:val="0"/>
              </w:numPr>
              <w:spacing w:line="276" w:lineRule="auto"/>
              <w:rPr>
                <w:rFonts w:asciiTheme="minorEastAsia" w:eastAsiaTheme="minorEastAsia" w:hAnsiTheme="minorEastAsia" w:cs="宋体"/>
                <w:sz w:val="21"/>
                <w:szCs w:val="21"/>
              </w:rPr>
            </w:pPr>
            <w:r>
              <w:rPr>
                <w:rFonts w:asciiTheme="minorEastAsia" w:eastAsiaTheme="minorEastAsia" w:hAnsiTheme="minorEastAsia" w:cs="Arial" w:hint="eastAsia"/>
                <w:sz w:val="21"/>
                <w:szCs w:val="21"/>
              </w:rPr>
              <w:t>6.</w:t>
            </w:r>
            <w:r>
              <w:rPr>
                <w:rFonts w:asciiTheme="minorEastAsia" w:eastAsiaTheme="minorEastAsia" w:hAnsiTheme="minorEastAsia" w:cs="Arial"/>
                <w:sz w:val="21"/>
                <w:szCs w:val="21"/>
              </w:rPr>
              <w:t>注册信息安全专业人员</w:t>
            </w:r>
            <w:r>
              <w:rPr>
                <w:rFonts w:asciiTheme="minorEastAsia" w:eastAsiaTheme="minorEastAsia" w:hAnsiTheme="minorEastAsia" w:cs="Arial" w:hint="eastAsia"/>
                <w:sz w:val="21"/>
                <w:szCs w:val="21"/>
              </w:rPr>
              <w:t>（</w:t>
            </w:r>
            <w:r>
              <w:rPr>
                <w:rFonts w:asciiTheme="minorEastAsia" w:eastAsiaTheme="minorEastAsia" w:hAnsiTheme="minorEastAsia" w:cs="宋体" w:hint="eastAsia"/>
                <w:sz w:val="21"/>
                <w:szCs w:val="21"/>
              </w:rPr>
              <w:t>C</w:t>
            </w:r>
            <w:r>
              <w:rPr>
                <w:rFonts w:asciiTheme="minorEastAsia" w:eastAsiaTheme="minorEastAsia" w:hAnsiTheme="minorEastAsia" w:cs="宋体"/>
                <w:sz w:val="21"/>
                <w:szCs w:val="21"/>
              </w:rPr>
              <w:t>ISP</w:t>
            </w:r>
            <w:r>
              <w:rPr>
                <w:rFonts w:asciiTheme="minorEastAsia" w:eastAsiaTheme="minorEastAsia" w:hAnsiTheme="minorEastAsia" w:cs="宋体" w:hint="eastAsia"/>
                <w:sz w:val="21"/>
                <w:szCs w:val="21"/>
              </w:rPr>
              <w:t>）证书</w:t>
            </w:r>
          </w:p>
        </w:tc>
        <w:tc>
          <w:tcPr>
            <w:tcW w:w="1163" w:type="dxa"/>
            <w:vMerge/>
            <w:vAlign w:val="center"/>
          </w:tcPr>
          <w:p w:rsidR="000D0E91" w:rsidRDefault="000D0E91">
            <w:pPr>
              <w:spacing w:line="276" w:lineRule="auto"/>
              <w:rPr>
                <w:rFonts w:asciiTheme="minorEastAsia" w:hAnsiTheme="minorEastAsia" w:cs="宋体"/>
                <w:szCs w:val="21"/>
              </w:rPr>
            </w:pPr>
          </w:p>
        </w:tc>
      </w:tr>
      <w:tr w:rsidR="000D0E91">
        <w:trPr>
          <w:trHeight w:val="402"/>
          <w:jc w:val="center"/>
        </w:trPr>
        <w:tc>
          <w:tcPr>
            <w:tcW w:w="772" w:type="dxa"/>
            <w:vAlign w:val="center"/>
          </w:tcPr>
          <w:p w:rsidR="000D0E91" w:rsidRDefault="005C2ADA">
            <w:pPr>
              <w:spacing w:line="276" w:lineRule="auto"/>
              <w:jc w:val="center"/>
              <w:rPr>
                <w:rFonts w:asciiTheme="minorEastAsia" w:hAnsiTheme="minorEastAsia" w:cs="宋体"/>
                <w:szCs w:val="21"/>
              </w:rPr>
            </w:pPr>
            <w:r>
              <w:rPr>
                <w:rFonts w:asciiTheme="minorEastAsia" w:hAnsiTheme="minorEastAsia" w:cs="宋体" w:hint="eastAsia"/>
                <w:szCs w:val="21"/>
              </w:rPr>
              <w:lastRenderedPageBreak/>
              <w:t>四</w:t>
            </w:r>
          </w:p>
        </w:tc>
        <w:tc>
          <w:tcPr>
            <w:tcW w:w="1687" w:type="dxa"/>
            <w:vAlign w:val="center"/>
          </w:tcPr>
          <w:p w:rsidR="000D0E91" w:rsidRDefault="005C2ADA">
            <w:pPr>
              <w:spacing w:line="276" w:lineRule="auto"/>
              <w:jc w:val="center"/>
              <w:rPr>
                <w:rFonts w:asciiTheme="minorEastAsia" w:hAnsiTheme="minorEastAsia" w:cs="宋体"/>
                <w:szCs w:val="21"/>
              </w:rPr>
            </w:pPr>
            <w:r>
              <w:rPr>
                <w:rFonts w:asciiTheme="minorEastAsia" w:hAnsiTheme="minorEastAsia" w:cs="宋体" w:hint="eastAsia"/>
                <w:szCs w:val="21"/>
              </w:rPr>
              <w:t>商务部分</w:t>
            </w:r>
            <w:r>
              <w:rPr>
                <w:rFonts w:asciiTheme="minorEastAsia" w:hAnsiTheme="minorEastAsia" w:cs="宋体" w:hint="eastAsia"/>
                <w:szCs w:val="21"/>
              </w:rPr>
              <w:t>2</w:t>
            </w:r>
            <w:r>
              <w:rPr>
                <w:rFonts w:asciiTheme="minorEastAsia" w:hAnsiTheme="minorEastAsia" w:cs="宋体" w:hint="eastAsia"/>
                <w:szCs w:val="21"/>
              </w:rPr>
              <w:t>0</w:t>
            </w:r>
            <w:r>
              <w:rPr>
                <w:rFonts w:asciiTheme="minorEastAsia" w:hAnsiTheme="minorEastAsia" w:cs="宋体"/>
                <w:szCs w:val="21"/>
              </w:rPr>
              <w:t>%</w:t>
            </w:r>
          </w:p>
        </w:tc>
        <w:tc>
          <w:tcPr>
            <w:tcW w:w="732" w:type="dxa"/>
            <w:vAlign w:val="center"/>
          </w:tcPr>
          <w:p w:rsidR="000D0E91" w:rsidRDefault="005C2ADA">
            <w:pPr>
              <w:spacing w:line="276" w:lineRule="auto"/>
              <w:jc w:val="center"/>
              <w:rPr>
                <w:rFonts w:asciiTheme="minorEastAsia" w:hAnsiTheme="minorEastAsia" w:cs="宋体"/>
                <w:szCs w:val="21"/>
              </w:rPr>
            </w:pPr>
            <w:r>
              <w:rPr>
                <w:rFonts w:asciiTheme="minorEastAsia" w:hAnsiTheme="minorEastAsia" w:cs="宋体" w:hint="eastAsia"/>
                <w:szCs w:val="21"/>
              </w:rPr>
              <w:t>2</w:t>
            </w:r>
            <w:r>
              <w:rPr>
                <w:rFonts w:asciiTheme="minorEastAsia" w:hAnsiTheme="minorEastAsia" w:cs="宋体" w:hint="eastAsia"/>
                <w:szCs w:val="21"/>
              </w:rPr>
              <w:t>0</w:t>
            </w:r>
          </w:p>
        </w:tc>
        <w:tc>
          <w:tcPr>
            <w:tcW w:w="6437" w:type="dxa"/>
            <w:gridSpan w:val="2"/>
            <w:vAlign w:val="center"/>
          </w:tcPr>
          <w:p w:rsidR="000D0E91" w:rsidRDefault="000D0E91">
            <w:pPr>
              <w:spacing w:line="276" w:lineRule="auto"/>
              <w:rPr>
                <w:rFonts w:asciiTheme="minorEastAsia" w:hAnsiTheme="minorEastAsia" w:cs="宋体"/>
                <w:szCs w:val="21"/>
              </w:rPr>
            </w:pPr>
          </w:p>
        </w:tc>
      </w:tr>
      <w:tr w:rsidR="000D0E91">
        <w:trPr>
          <w:trHeight w:val="1008"/>
          <w:jc w:val="center"/>
        </w:trPr>
        <w:tc>
          <w:tcPr>
            <w:tcW w:w="772" w:type="dxa"/>
            <w:vAlign w:val="center"/>
          </w:tcPr>
          <w:p w:rsidR="000D0E91" w:rsidRDefault="005C2ADA">
            <w:pPr>
              <w:spacing w:line="276" w:lineRule="auto"/>
              <w:jc w:val="center"/>
              <w:rPr>
                <w:rFonts w:asciiTheme="minorEastAsia" w:hAnsiTheme="minorEastAsia" w:cs="宋体"/>
                <w:szCs w:val="21"/>
              </w:rPr>
            </w:pPr>
            <w:r>
              <w:rPr>
                <w:rFonts w:asciiTheme="minorEastAsia" w:hAnsiTheme="minorEastAsia" w:cs="宋体"/>
                <w:szCs w:val="21"/>
              </w:rPr>
              <w:t>1</w:t>
            </w:r>
          </w:p>
        </w:tc>
        <w:tc>
          <w:tcPr>
            <w:tcW w:w="1687" w:type="dxa"/>
            <w:vAlign w:val="center"/>
          </w:tcPr>
          <w:p w:rsidR="000D0E91" w:rsidRDefault="005C2ADA">
            <w:pPr>
              <w:spacing w:line="276" w:lineRule="auto"/>
              <w:jc w:val="center"/>
              <w:rPr>
                <w:rFonts w:asciiTheme="minorEastAsia" w:hAnsiTheme="minorEastAsia" w:cs="宋体"/>
                <w:szCs w:val="21"/>
              </w:rPr>
            </w:pPr>
            <w:r>
              <w:rPr>
                <w:rFonts w:asciiTheme="minorEastAsia" w:hAnsiTheme="minorEastAsia" w:cs="宋体" w:hint="eastAsia"/>
                <w:szCs w:val="21"/>
              </w:rPr>
              <w:t>投标人业绩</w:t>
            </w:r>
          </w:p>
        </w:tc>
        <w:tc>
          <w:tcPr>
            <w:tcW w:w="732" w:type="dxa"/>
            <w:vAlign w:val="center"/>
          </w:tcPr>
          <w:p w:rsidR="000D0E91" w:rsidRDefault="005C2ADA">
            <w:pPr>
              <w:spacing w:line="276" w:lineRule="auto"/>
              <w:jc w:val="center"/>
              <w:rPr>
                <w:rFonts w:asciiTheme="minorEastAsia" w:hAnsiTheme="minorEastAsia" w:cs="宋体"/>
                <w:szCs w:val="21"/>
              </w:rPr>
            </w:pPr>
            <w:r>
              <w:rPr>
                <w:rFonts w:asciiTheme="minorEastAsia" w:hAnsiTheme="minorEastAsia" w:cs="宋体"/>
                <w:szCs w:val="21"/>
              </w:rPr>
              <w:t>10</w:t>
            </w:r>
          </w:p>
        </w:tc>
        <w:tc>
          <w:tcPr>
            <w:tcW w:w="5274" w:type="dxa"/>
            <w:vAlign w:val="center"/>
          </w:tcPr>
          <w:p w:rsidR="000D0E91" w:rsidRDefault="005C2ADA">
            <w:pPr>
              <w:pStyle w:val="10"/>
              <w:widowControl/>
              <w:spacing w:line="276" w:lineRule="auto"/>
              <w:ind w:firstLineChars="0" w:firstLine="0"/>
              <w:rPr>
                <w:rFonts w:asciiTheme="minorEastAsia" w:eastAsiaTheme="minorEastAsia" w:hAnsiTheme="minorEastAsia"/>
                <w:szCs w:val="21"/>
              </w:rPr>
            </w:pPr>
            <w:r>
              <w:rPr>
                <w:rFonts w:asciiTheme="minorEastAsia" w:eastAsiaTheme="minorEastAsia" w:hAnsiTheme="minorEastAsia"/>
                <w:szCs w:val="21"/>
              </w:rPr>
              <w:t>201</w:t>
            </w:r>
            <w:r>
              <w:rPr>
                <w:rFonts w:asciiTheme="minorEastAsia" w:eastAsiaTheme="minorEastAsia" w:hAnsiTheme="minorEastAsia" w:hint="eastAsia"/>
                <w:szCs w:val="21"/>
              </w:rPr>
              <w:t>7</w:t>
            </w:r>
            <w:r>
              <w:rPr>
                <w:rFonts w:asciiTheme="minorEastAsia" w:eastAsiaTheme="minorEastAsia" w:hAnsiTheme="minorEastAsia" w:hint="eastAsia"/>
                <w:szCs w:val="21"/>
              </w:rPr>
              <w:t>年</w:t>
            </w:r>
            <w:r>
              <w:rPr>
                <w:rFonts w:asciiTheme="minorEastAsia" w:eastAsiaTheme="minorEastAsia" w:hAnsiTheme="minorEastAsia" w:hint="eastAsia"/>
                <w:szCs w:val="21"/>
              </w:rPr>
              <w:t>1</w:t>
            </w:r>
            <w:r>
              <w:rPr>
                <w:rFonts w:asciiTheme="minorEastAsia" w:eastAsiaTheme="minorEastAsia" w:hAnsiTheme="minorEastAsia"/>
                <w:szCs w:val="21"/>
              </w:rPr>
              <w:t>月</w:t>
            </w:r>
            <w:r>
              <w:rPr>
                <w:rFonts w:asciiTheme="minorEastAsia" w:eastAsiaTheme="minorEastAsia" w:hAnsiTheme="minorEastAsia"/>
                <w:szCs w:val="21"/>
              </w:rPr>
              <w:t>1</w:t>
            </w:r>
            <w:r>
              <w:rPr>
                <w:rFonts w:asciiTheme="minorEastAsia" w:eastAsiaTheme="minorEastAsia" w:hAnsiTheme="minorEastAsia" w:hint="eastAsia"/>
                <w:szCs w:val="21"/>
              </w:rPr>
              <w:t>日以来，具有信息安全测评项目案例，每具有</w:t>
            </w:r>
            <w:r>
              <w:rPr>
                <w:rFonts w:asciiTheme="minorEastAsia" w:eastAsiaTheme="minorEastAsia" w:hAnsiTheme="minorEastAsia"/>
                <w:szCs w:val="21"/>
              </w:rPr>
              <w:t>1</w:t>
            </w:r>
            <w:r>
              <w:rPr>
                <w:rFonts w:asciiTheme="minorEastAsia" w:eastAsiaTheme="minorEastAsia" w:hAnsiTheme="minorEastAsia" w:hint="eastAsia"/>
                <w:szCs w:val="21"/>
              </w:rPr>
              <w:t>个合同得</w:t>
            </w:r>
            <w:r>
              <w:rPr>
                <w:rFonts w:asciiTheme="minorEastAsia" w:eastAsiaTheme="minorEastAsia" w:hAnsiTheme="minorEastAsia"/>
                <w:szCs w:val="21"/>
              </w:rPr>
              <w:t>2</w:t>
            </w:r>
            <w:r>
              <w:rPr>
                <w:rFonts w:asciiTheme="minorEastAsia" w:eastAsiaTheme="minorEastAsia" w:hAnsiTheme="minorEastAsia" w:hint="eastAsia"/>
                <w:szCs w:val="21"/>
              </w:rPr>
              <w:t>分，最多得</w:t>
            </w:r>
            <w:r>
              <w:rPr>
                <w:rFonts w:asciiTheme="minorEastAsia" w:eastAsiaTheme="minorEastAsia" w:hAnsiTheme="minorEastAsia" w:hint="eastAsia"/>
                <w:szCs w:val="21"/>
              </w:rPr>
              <w:t>10</w:t>
            </w:r>
            <w:r>
              <w:rPr>
                <w:rFonts w:asciiTheme="minorEastAsia" w:eastAsiaTheme="minorEastAsia" w:hAnsiTheme="minorEastAsia" w:hint="eastAsia"/>
                <w:szCs w:val="21"/>
              </w:rPr>
              <w:t>分；</w:t>
            </w:r>
          </w:p>
        </w:tc>
        <w:tc>
          <w:tcPr>
            <w:tcW w:w="1163" w:type="dxa"/>
            <w:vMerge w:val="restart"/>
            <w:vAlign w:val="center"/>
          </w:tcPr>
          <w:p w:rsidR="000D0E91" w:rsidRDefault="005C2ADA">
            <w:pPr>
              <w:spacing w:line="276" w:lineRule="auto"/>
              <w:rPr>
                <w:rFonts w:asciiTheme="minorEastAsia" w:hAnsiTheme="minorEastAsia" w:cs="宋体"/>
                <w:szCs w:val="21"/>
              </w:rPr>
            </w:pPr>
            <w:r>
              <w:rPr>
                <w:rFonts w:asciiTheme="minorEastAsia" w:hAnsiTheme="minorEastAsia" w:cs="宋体" w:hint="eastAsia"/>
                <w:szCs w:val="21"/>
              </w:rPr>
              <w:t>附有效证明文件复印件（加盖投标人公章。</w:t>
            </w:r>
          </w:p>
        </w:tc>
      </w:tr>
      <w:tr w:rsidR="000D0E91">
        <w:trPr>
          <w:trHeight w:val="557"/>
          <w:jc w:val="center"/>
        </w:trPr>
        <w:tc>
          <w:tcPr>
            <w:tcW w:w="772" w:type="dxa"/>
            <w:vAlign w:val="center"/>
          </w:tcPr>
          <w:p w:rsidR="000D0E91" w:rsidRDefault="005C2ADA">
            <w:pPr>
              <w:spacing w:line="276" w:lineRule="auto"/>
              <w:jc w:val="center"/>
              <w:rPr>
                <w:rFonts w:asciiTheme="minorEastAsia" w:hAnsiTheme="minorEastAsia" w:cs="宋体"/>
                <w:szCs w:val="21"/>
              </w:rPr>
            </w:pPr>
            <w:r>
              <w:rPr>
                <w:rFonts w:asciiTheme="minorEastAsia" w:hAnsiTheme="minorEastAsia" w:cs="宋体"/>
                <w:szCs w:val="21"/>
              </w:rPr>
              <w:t>2</w:t>
            </w:r>
          </w:p>
        </w:tc>
        <w:tc>
          <w:tcPr>
            <w:tcW w:w="1687" w:type="dxa"/>
            <w:vAlign w:val="center"/>
          </w:tcPr>
          <w:p w:rsidR="000D0E91" w:rsidRDefault="005C2ADA">
            <w:pPr>
              <w:spacing w:line="276" w:lineRule="auto"/>
              <w:jc w:val="center"/>
              <w:rPr>
                <w:rFonts w:asciiTheme="minorEastAsia" w:hAnsiTheme="minorEastAsia" w:cs="宋体"/>
                <w:szCs w:val="21"/>
              </w:rPr>
            </w:pPr>
            <w:r>
              <w:rPr>
                <w:rFonts w:asciiTheme="minorEastAsia" w:hAnsiTheme="minorEastAsia" w:cs="宋体" w:hint="eastAsia"/>
                <w:szCs w:val="21"/>
              </w:rPr>
              <w:t>投标人机构情况</w:t>
            </w:r>
          </w:p>
        </w:tc>
        <w:tc>
          <w:tcPr>
            <w:tcW w:w="732" w:type="dxa"/>
            <w:vAlign w:val="center"/>
          </w:tcPr>
          <w:p w:rsidR="000D0E91" w:rsidRDefault="005C2ADA">
            <w:pPr>
              <w:spacing w:line="276" w:lineRule="auto"/>
              <w:jc w:val="center"/>
              <w:rPr>
                <w:rFonts w:asciiTheme="minorEastAsia" w:hAnsiTheme="minorEastAsia" w:cs="宋体"/>
                <w:szCs w:val="21"/>
              </w:rPr>
            </w:pPr>
            <w:r>
              <w:rPr>
                <w:rFonts w:asciiTheme="minorEastAsia" w:hAnsiTheme="minorEastAsia" w:cs="宋体" w:hint="eastAsia"/>
                <w:szCs w:val="21"/>
              </w:rPr>
              <w:t>1</w:t>
            </w:r>
            <w:r>
              <w:rPr>
                <w:rFonts w:asciiTheme="minorEastAsia" w:hAnsiTheme="minorEastAsia" w:cs="宋体" w:hint="eastAsia"/>
                <w:szCs w:val="21"/>
              </w:rPr>
              <w:t>0</w:t>
            </w:r>
          </w:p>
        </w:tc>
        <w:tc>
          <w:tcPr>
            <w:tcW w:w="5274" w:type="dxa"/>
            <w:vAlign w:val="center"/>
          </w:tcPr>
          <w:p w:rsidR="000D0E91" w:rsidRDefault="005C2ADA">
            <w:pPr>
              <w:spacing w:line="276" w:lineRule="auto"/>
              <w:rPr>
                <w:rFonts w:asciiTheme="minorEastAsia" w:hAnsiTheme="minorEastAsia"/>
                <w:bCs/>
                <w:szCs w:val="21"/>
              </w:rPr>
            </w:pPr>
            <w:r>
              <w:rPr>
                <w:rFonts w:asciiTheme="minorEastAsia" w:hAnsiTheme="minorEastAsia"/>
                <w:bCs/>
                <w:szCs w:val="21"/>
              </w:rPr>
              <w:t>1</w:t>
            </w:r>
            <w:r>
              <w:rPr>
                <w:rFonts w:asciiTheme="minorEastAsia" w:hAnsiTheme="minorEastAsia" w:hint="eastAsia"/>
                <w:bCs/>
                <w:szCs w:val="21"/>
              </w:rPr>
              <w:t>.</w:t>
            </w:r>
            <w:r>
              <w:rPr>
                <w:rFonts w:asciiTheme="minorEastAsia" w:hAnsiTheme="minorEastAsia" w:hint="eastAsia"/>
                <w:bCs/>
                <w:szCs w:val="21"/>
              </w:rPr>
              <w:t>具有</w:t>
            </w:r>
            <w:r>
              <w:rPr>
                <w:rFonts w:asciiTheme="minorEastAsia" w:hAnsiTheme="minorEastAsia" w:hint="eastAsia"/>
                <w:bCs/>
                <w:szCs w:val="21"/>
              </w:rPr>
              <w:t>ISO9001</w:t>
            </w:r>
            <w:r>
              <w:rPr>
                <w:rFonts w:asciiTheme="minorEastAsia" w:hAnsiTheme="minorEastAsia" w:hint="eastAsia"/>
                <w:bCs/>
                <w:szCs w:val="21"/>
              </w:rPr>
              <w:t>质量管理体系认证证书，认证范围包括“评估测试服务”的得</w:t>
            </w:r>
            <w:r>
              <w:rPr>
                <w:rFonts w:asciiTheme="minorEastAsia" w:hAnsiTheme="minorEastAsia" w:hint="eastAsia"/>
                <w:bCs/>
                <w:szCs w:val="21"/>
              </w:rPr>
              <w:t>2</w:t>
            </w:r>
            <w:r>
              <w:rPr>
                <w:rFonts w:asciiTheme="minorEastAsia" w:hAnsiTheme="minorEastAsia" w:hint="eastAsia"/>
                <w:bCs/>
                <w:szCs w:val="21"/>
              </w:rPr>
              <w:t>分；</w:t>
            </w:r>
          </w:p>
          <w:p w:rsidR="000D0E91" w:rsidRDefault="005C2ADA">
            <w:pPr>
              <w:spacing w:line="276" w:lineRule="auto"/>
              <w:rPr>
                <w:rFonts w:asciiTheme="minorEastAsia" w:hAnsiTheme="minorEastAsia"/>
                <w:bCs/>
                <w:szCs w:val="21"/>
              </w:rPr>
            </w:pPr>
            <w:r>
              <w:rPr>
                <w:rFonts w:asciiTheme="minorEastAsia" w:hAnsiTheme="minorEastAsia" w:hint="eastAsia"/>
                <w:szCs w:val="21"/>
              </w:rPr>
              <w:t>2</w:t>
            </w:r>
            <w:r>
              <w:rPr>
                <w:rFonts w:asciiTheme="minorEastAsia" w:hAnsiTheme="minorEastAsia" w:hint="eastAsia"/>
                <w:szCs w:val="21"/>
              </w:rPr>
              <w:t>.</w:t>
            </w:r>
            <w:r>
              <w:rPr>
                <w:rFonts w:asciiTheme="minorEastAsia" w:hAnsiTheme="minorEastAsia" w:hint="eastAsia"/>
                <w:bCs/>
                <w:szCs w:val="21"/>
              </w:rPr>
              <w:t>具有</w:t>
            </w:r>
            <w:r>
              <w:rPr>
                <w:rFonts w:asciiTheme="minorEastAsia" w:hAnsiTheme="minorEastAsia" w:hint="eastAsia"/>
                <w:bCs/>
                <w:szCs w:val="21"/>
              </w:rPr>
              <w:t>ISO20000</w:t>
            </w:r>
            <w:r>
              <w:rPr>
                <w:rFonts w:asciiTheme="minorEastAsia" w:hAnsiTheme="minorEastAsia" w:hint="eastAsia"/>
                <w:bCs/>
                <w:szCs w:val="21"/>
              </w:rPr>
              <w:t>信息技术服务管理体系证书，认证范围包括“评估测试服务”的得</w:t>
            </w:r>
            <w:r>
              <w:rPr>
                <w:rFonts w:asciiTheme="minorEastAsia" w:hAnsiTheme="minorEastAsia" w:hint="eastAsia"/>
                <w:bCs/>
                <w:szCs w:val="21"/>
              </w:rPr>
              <w:t>2</w:t>
            </w:r>
            <w:r>
              <w:rPr>
                <w:rFonts w:asciiTheme="minorEastAsia" w:hAnsiTheme="minorEastAsia" w:hint="eastAsia"/>
                <w:bCs/>
                <w:szCs w:val="21"/>
              </w:rPr>
              <w:t>分；</w:t>
            </w:r>
          </w:p>
          <w:p w:rsidR="000D0E91" w:rsidRDefault="005C2ADA">
            <w:pPr>
              <w:pStyle w:val="5"/>
              <w:spacing w:before="0" w:after="0" w:line="276" w:lineRule="auto"/>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3</w:t>
            </w:r>
            <w:r>
              <w:rPr>
                <w:rFonts w:asciiTheme="minorEastAsia" w:eastAsiaTheme="minorEastAsia" w:hAnsiTheme="minorEastAsia" w:hint="eastAsia"/>
                <w:b w:val="0"/>
                <w:sz w:val="21"/>
                <w:szCs w:val="21"/>
              </w:rPr>
              <w:t>.</w:t>
            </w:r>
            <w:r>
              <w:rPr>
                <w:rFonts w:asciiTheme="minorEastAsia" w:eastAsiaTheme="minorEastAsia" w:hAnsiTheme="minorEastAsia" w:hint="eastAsia"/>
                <w:b w:val="0"/>
                <w:sz w:val="21"/>
                <w:szCs w:val="21"/>
              </w:rPr>
              <w:t>具有</w:t>
            </w:r>
            <w:r>
              <w:rPr>
                <w:rFonts w:asciiTheme="minorEastAsia" w:eastAsiaTheme="minorEastAsia" w:hAnsiTheme="minorEastAsia" w:hint="eastAsia"/>
                <w:b w:val="0"/>
                <w:sz w:val="21"/>
                <w:szCs w:val="21"/>
              </w:rPr>
              <w:t>ISO27001</w:t>
            </w:r>
            <w:r>
              <w:rPr>
                <w:rFonts w:asciiTheme="minorEastAsia" w:eastAsiaTheme="minorEastAsia" w:hAnsiTheme="minorEastAsia" w:hint="eastAsia"/>
                <w:b w:val="0"/>
                <w:sz w:val="21"/>
                <w:szCs w:val="21"/>
              </w:rPr>
              <w:t>信息安全管理体系证书，认证范围包括“</w:t>
            </w:r>
            <w:r>
              <w:rPr>
                <w:rFonts w:asciiTheme="minorEastAsia" w:eastAsiaTheme="minorEastAsia" w:hAnsiTheme="minorEastAsia" w:hint="eastAsia"/>
                <w:b w:val="0"/>
                <w:bCs/>
                <w:sz w:val="21"/>
                <w:szCs w:val="21"/>
              </w:rPr>
              <w:t>评估测试服务</w:t>
            </w:r>
            <w:r>
              <w:rPr>
                <w:rFonts w:asciiTheme="minorEastAsia" w:eastAsiaTheme="minorEastAsia" w:hAnsiTheme="minorEastAsia" w:hint="eastAsia"/>
                <w:b w:val="0"/>
                <w:sz w:val="21"/>
                <w:szCs w:val="21"/>
              </w:rPr>
              <w:t>”的得</w:t>
            </w:r>
            <w:r>
              <w:rPr>
                <w:rFonts w:asciiTheme="minorEastAsia" w:eastAsiaTheme="minorEastAsia" w:hAnsiTheme="minorEastAsia" w:hint="eastAsia"/>
                <w:b w:val="0"/>
                <w:sz w:val="21"/>
                <w:szCs w:val="21"/>
              </w:rPr>
              <w:t>2</w:t>
            </w:r>
            <w:r>
              <w:rPr>
                <w:rFonts w:asciiTheme="minorEastAsia" w:eastAsiaTheme="minorEastAsia" w:hAnsiTheme="minorEastAsia" w:hint="eastAsia"/>
                <w:b w:val="0"/>
                <w:sz w:val="21"/>
                <w:szCs w:val="21"/>
              </w:rPr>
              <w:t>分；</w:t>
            </w:r>
          </w:p>
          <w:p w:rsidR="000D0E91" w:rsidRDefault="005C2ADA">
            <w:pPr>
              <w:spacing w:line="276" w:lineRule="auto"/>
              <w:rPr>
                <w:rFonts w:asciiTheme="minorEastAsia" w:hAnsiTheme="minorEastAsia"/>
                <w:bCs/>
                <w:szCs w:val="21"/>
              </w:rPr>
            </w:pPr>
            <w:r>
              <w:rPr>
                <w:rFonts w:asciiTheme="minorEastAsia" w:hAnsiTheme="minorEastAsia" w:hint="eastAsia"/>
                <w:bCs/>
                <w:szCs w:val="21"/>
              </w:rPr>
              <w:t>4</w:t>
            </w:r>
            <w:r>
              <w:rPr>
                <w:rFonts w:asciiTheme="minorEastAsia" w:hAnsiTheme="minorEastAsia" w:hint="eastAsia"/>
                <w:bCs/>
                <w:szCs w:val="21"/>
              </w:rPr>
              <w:t>.</w:t>
            </w:r>
            <w:r>
              <w:rPr>
                <w:rFonts w:asciiTheme="minorEastAsia" w:hAnsiTheme="minorEastAsia" w:hint="eastAsia"/>
                <w:bCs/>
                <w:szCs w:val="21"/>
              </w:rPr>
              <w:t>具有中国合格评定国家认可委员会颁发的检验机构认可证书（</w:t>
            </w:r>
            <w:r>
              <w:rPr>
                <w:rFonts w:asciiTheme="minorEastAsia" w:hAnsiTheme="minorEastAsia" w:hint="eastAsia"/>
                <w:bCs/>
                <w:szCs w:val="21"/>
              </w:rPr>
              <w:t>CNAS</w:t>
            </w:r>
            <w:r>
              <w:rPr>
                <w:rFonts w:asciiTheme="minorEastAsia" w:hAnsiTheme="minorEastAsia" w:hint="eastAsia"/>
                <w:bCs/>
                <w:szCs w:val="21"/>
              </w:rPr>
              <w:t>），认可范围为“信息系统等级测评”的得</w:t>
            </w:r>
            <w:r>
              <w:rPr>
                <w:rFonts w:asciiTheme="minorEastAsia" w:hAnsiTheme="minorEastAsia" w:hint="eastAsia"/>
                <w:bCs/>
                <w:szCs w:val="21"/>
              </w:rPr>
              <w:t>2</w:t>
            </w:r>
            <w:r>
              <w:rPr>
                <w:rFonts w:asciiTheme="minorEastAsia" w:hAnsiTheme="minorEastAsia" w:hint="eastAsia"/>
                <w:bCs/>
                <w:szCs w:val="21"/>
              </w:rPr>
              <w:t>分；</w:t>
            </w:r>
          </w:p>
          <w:p w:rsidR="000D0E91" w:rsidRDefault="005C2ADA">
            <w:pPr>
              <w:spacing w:line="276" w:lineRule="auto"/>
              <w:rPr>
                <w:rFonts w:asciiTheme="minorEastAsia" w:hAnsiTheme="minorEastAsia"/>
                <w:bCs/>
                <w:szCs w:val="21"/>
              </w:rPr>
            </w:pPr>
            <w:r>
              <w:rPr>
                <w:rFonts w:asciiTheme="minorEastAsia" w:hAnsiTheme="minorEastAsia" w:hint="eastAsia"/>
                <w:bCs/>
                <w:szCs w:val="21"/>
              </w:rPr>
              <w:t>5</w:t>
            </w:r>
            <w:r>
              <w:rPr>
                <w:rFonts w:asciiTheme="minorEastAsia" w:hAnsiTheme="minorEastAsia" w:hint="eastAsia"/>
                <w:bCs/>
                <w:szCs w:val="21"/>
              </w:rPr>
              <w:t>.</w:t>
            </w:r>
            <w:r>
              <w:rPr>
                <w:rFonts w:asciiTheme="minorEastAsia" w:hAnsiTheme="minorEastAsia" w:hint="eastAsia"/>
                <w:bCs/>
                <w:szCs w:val="21"/>
              </w:rPr>
              <w:t>投标</w:t>
            </w:r>
            <w:r>
              <w:rPr>
                <w:rFonts w:asciiTheme="minorEastAsia" w:hAnsiTheme="minorEastAsia"/>
                <w:bCs/>
                <w:szCs w:val="21"/>
              </w:rPr>
              <w:t>人具有一份及以上</w:t>
            </w:r>
            <w:r>
              <w:rPr>
                <w:rFonts w:asciiTheme="minorEastAsia" w:hAnsiTheme="minorEastAsia"/>
                <w:bCs/>
                <w:szCs w:val="21"/>
              </w:rPr>
              <w:t>CNVD</w:t>
            </w:r>
            <w:r>
              <w:rPr>
                <w:rFonts w:asciiTheme="minorEastAsia" w:hAnsiTheme="minorEastAsia" w:hint="eastAsia"/>
                <w:bCs/>
                <w:szCs w:val="21"/>
              </w:rPr>
              <w:t>颁发的“原创漏洞证明”证书</w:t>
            </w:r>
            <w:r>
              <w:rPr>
                <w:rFonts w:asciiTheme="minorEastAsia" w:hAnsiTheme="minorEastAsia" w:hint="eastAsia"/>
                <w:bCs/>
                <w:szCs w:val="21"/>
              </w:rPr>
              <w:t>的</w:t>
            </w:r>
            <w:r>
              <w:rPr>
                <w:rFonts w:asciiTheme="minorEastAsia" w:hAnsiTheme="minorEastAsia" w:hint="eastAsia"/>
                <w:bCs/>
                <w:szCs w:val="21"/>
              </w:rPr>
              <w:t>得</w:t>
            </w:r>
            <w:r>
              <w:rPr>
                <w:rFonts w:asciiTheme="minorEastAsia" w:hAnsiTheme="minorEastAsia" w:hint="eastAsia"/>
                <w:bCs/>
                <w:szCs w:val="21"/>
              </w:rPr>
              <w:t>2</w:t>
            </w:r>
            <w:r>
              <w:rPr>
                <w:rFonts w:asciiTheme="minorEastAsia" w:hAnsiTheme="minorEastAsia" w:hint="eastAsia"/>
                <w:bCs/>
                <w:szCs w:val="21"/>
              </w:rPr>
              <w:t>分，最高</w:t>
            </w:r>
            <w:r>
              <w:rPr>
                <w:rFonts w:asciiTheme="minorEastAsia" w:hAnsiTheme="minorEastAsia"/>
                <w:bCs/>
                <w:szCs w:val="21"/>
              </w:rPr>
              <w:t>得</w:t>
            </w:r>
            <w:r>
              <w:rPr>
                <w:rFonts w:asciiTheme="minorEastAsia" w:hAnsiTheme="minorEastAsia" w:hint="eastAsia"/>
                <w:bCs/>
                <w:szCs w:val="21"/>
              </w:rPr>
              <w:t>2</w:t>
            </w:r>
            <w:r>
              <w:rPr>
                <w:rFonts w:asciiTheme="minorEastAsia" w:hAnsiTheme="minorEastAsia"/>
                <w:bCs/>
                <w:szCs w:val="21"/>
              </w:rPr>
              <w:t>分。</w:t>
            </w:r>
          </w:p>
        </w:tc>
        <w:tc>
          <w:tcPr>
            <w:tcW w:w="1163" w:type="dxa"/>
            <w:vMerge/>
            <w:vAlign w:val="center"/>
          </w:tcPr>
          <w:p w:rsidR="000D0E91" w:rsidRDefault="000D0E91">
            <w:pPr>
              <w:spacing w:line="276" w:lineRule="auto"/>
              <w:rPr>
                <w:rFonts w:asciiTheme="minorEastAsia" w:hAnsiTheme="minorEastAsia" w:cs="宋体"/>
                <w:szCs w:val="21"/>
              </w:rPr>
            </w:pPr>
          </w:p>
        </w:tc>
      </w:tr>
    </w:tbl>
    <w:p w:rsidR="000D0E91" w:rsidRDefault="000D0E91">
      <w:pPr>
        <w:spacing w:line="400" w:lineRule="exact"/>
        <w:rPr>
          <w:sz w:val="28"/>
          <w:szCs w:val="28"/>
        </w:rPr>
      </w:pPr>
    </w:p>
    <w:sectPr w:rsidR="000D0E91" w:rsidSect="000D0E9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ADA" w:rsidRDefault="005C2ADA" w:rsidP="002C61BF">
      <w:r>
        <w:separator/>
      </w:r>
    </w:p>
  </w:endnote>
  <w:endnote w:type="continuationSeparator" w:id="1">
    <w:p w:rsidR="005C2ADA" w:rsidRDefault="005C2ADA" w:rsidP="002C61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Arial Unicode MS"/>
    <w:panose1 w:val="02010600030101010101"/>
    <w:charset w:val="86"/>
    <w:family w:val="modern"/>
    <w:notTrueType/>
    <w:pitch w:val="fixed"/>
    <w:sig w:usb0="00000000"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ADA" w:rsidRDefault="005C2ADA" w:rsidP="002C61BF">
      <w:r>
        <w:separator/>
      </w:r>
    </w:p>
  </w:footnote>
  <w:footnote w:type="continuationSeparator" w:id="1">
    <w:p w:rsidR="005C2ADA" w:rsidRDefault="005C2ADA" w:rsidP="002C61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6F0E44"/>
    <w:multiLevelType w:val="multilevel"/>
    <w:tmpl w:val="4C6F0E4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1D83"/>
    <w:rsid w:val="00005B9B"/>
    <w:rsid w:val="000804A8"/>
    <w:rsid w:val="000B4CDD"/>
    <w:rsid w:val="000D0E91"/>
    <w:rsid w:val="000E7324"/>
    <w:rsid w:val="0014763C"/>
    <w:rsid w:val="0018168E"/>
    <w:rsid w:val="002257DD"/>
    <w:rsid w:val="00265304"/>
    <w:rsid w:val="002C61BF"/>
    <w:rsid w:val="0046522A"/>
    <w:rsid w:val="00481386"/>
    <w:rsid w:val="00484E8F"/>
    <w:rsid w:val="004911BF"/>
    <w:rsid w:val="004B4253"/>
    <w:rsid w:val="004F27C9"/>
    <w:rsid w:val="0055105D"/>
    <w:rsid w:val="00561618"/>
    <w:rsid w:val="00565183"/>
    <w:rsid w:val="005C2ADA"/>
    <w:rsid w:val="005D4DBB"/>
    <w:rsid w:val="00615A67"/>
    <w:rsid w:val="00814539"/>
    <w:rsid w:val="00821118"/>
    <w:rsid w:val="008A1423"/>
    <w:rsid w:val="008B7FA2"/>
    <w:rsid w:val="008D21F7"/>
    <w:rsid w:val="00936C7E"/>
    <w:rsid w:val="00952E84"/>
    <w:rsid w:val="009D0AA0"/>
    <w:rsid w:val="009E1081"/>
    <w:rsid w:val="009E1DDB"/>
    <w:rsid w:val="009F0B6B"/>
    <w:rsid w:val="00A216C4"/>
    <w:rsid w:val="00A36ACB"/>
    <w:rsid w:val="00A377CC"/>
    <w:rsid w:val="00A45157"/>
    <w:rsid w:val="00AE7196"/>
    <w:rsid w:val="00B50C44"/>
    <w:rsid w:val="00BA763E"/>
    <w:rsid w:val="00BD6BC4"/>
    <w:rsid w:val="00BE3427"/>
    <w:rsid w:val="00BF3D5A"/>
    <w:rsid w:val="00C2207E"/>
    <w:rsid w:val="00C36B0C"/>
    <w:rsid w:val="00C90238"/>
    <w:rsid w:val="00CE1B2C"/>
    <w:rsid w:val="00CF1D83"/>
    <w:rsid w:val="00D301FF"/>
    <w:rsid w:val="00D9530F"/>
    <w:rsid w:val="00DC61E6"/>
    <w:rsid w:val="00DC6FA1"/>
    <w:rsid w:val="00E07807"/>
    <w:rsid w:val="00E15875"/>
    <w:rsid w:val="00E30BB4"/>
    <w:rsid w:val="00E45ABC"/>
    <w:rsid w:val="00EB721A"/>
    <w:rsid w:val="00F21EAE"/>
    <w:rsid w:val="00F31498"/>
    <w:rsid w:val="00F33B53"/>
    <w:rsid w:val="00FE75D3"/>
    <w:rsid w:val="04A419FE"/>
    <w:rsid w:val="0F0C1AD5"/>
    <w:rsid w:val="0FFF02E1"/>
    <w:rsid w:val="15914E0C"/>
    <w:rsid w:val="1B2C2FB8"/>
    <w:rsid w:val="1D3F2478"/>
    <w:rsid w:val="38A53043"/>
    <w:rsid w:val="3E9F7D5B"/>
    <w:rsid w:val="41E8383F"/>
    <w:rsid w:val="425952BD"/>
    <w:rsid w:val="45F11346"/>
    <w:rsid w:val="45F3582C"/>
    <w:rsid w:val="4CB55251"/>
    <w:rsid w:val="4FAC6F4A"/>
    <w:rsid w:val="50FF0109"/>
    <w:rsid w:val="535F342A"/>
    <w:rsid w:val="5B517A5B"/>
    <w:rsid w:val="5E393F3A"/>
    <w:rsid w:val="61234C10"/>
    <w:rsid w:val="614A0924"/>
    <w:rsid w:val="62324E1C"/>
    <w:rsid w:val="69394FB9"/>
    <w:rsid w:val="6ADD471D"/>
    <w:rsid w:val="6D6864A2"/>
    <w:rsid w:val="6E0C7235"/>
    <w:rsid w:val="7C1C5079"/>
    <w:rsid w:val="7ED45C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E91"/>
    <w:pPr>
      <w:widowControl w:val="0"/>
      <w:jc w:val="both"/>
    </w:pPr>
    <w:rPr>
      <w:kern w:val="2"/>
      <w:sz w:val="21"/>
      <w:szCs w:val="22"/>
    </w:rPr>
  </w:style>
  <w:style w:type="paragraph" w:styleId="1">
    <w:name w:val="heading 1"/>
    <w:basedOn w:val="a"/>
    <w:next w:val="a"/>
    <w:link w:val="1Char"/>
    <w:uiPriority w:val="9"/>
    <w:qFormat/>
    <w:rsid w:val="000D0E9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0D0E91"/>
    <w:pPr>
      <w:jc w:val="left"/>
    </w:pPr>
  </w:style>
  <w:style w:type="paragraph" w:styleId="a4">
    <w:name w:val="Balloon Text"/>
    <w:basedOn w:val="a"/>
    <w:link w:val="Char0"/>
    <w:uiPriority w:val="99"/>
    <w:semiHidden/>
    <w:unhideWhenUsed/>
    <w:qFormat/>
    <w:rsid w:val="000D0E91"/>
    <w:rPr>
      <w:sz w:val="18"/>
      <w:szCs w:val="18"/>
    </w:rPr>
  </w:style>
  <w:style w:type="paragraph" w:styleId="a5">
    <w:name w:val="footer"/>
    <w:basedOn w:val="a"/>
    <w:link w:val="Char1"/>
    <w:uiPriority w:val="99"/>
    <w:unhideWhenUsed/>
    <w:qFormat/>
    <w:rsid w:val="000D0E91"/>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0D0E91"/>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rsid w:val="000D0E91"/>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uiPriority w:val="99"/>
    <w:semiHidden/>
    <w:unhideWhenUsed/>
    <w:qFormat/>
    <w:rsid w:val="000D0E91"/>
    <w:rPr>
      <w:b/>
      <w:bCs/>
    </w:rPr>
  </w:style>
  <w:style w:type="character" w:styleId="a9">
    <w:name w:val="Hyperlink"/>
    <w:basedOn w:val="a0"/>
    <w:uiPriority w:val="99"/>
    <w:semiHidden/>
    <w:unhideWhenUsed/>
    <w:qFormat/>
    <w:rsid w:val="000D0E91"/>
    <w:rPr>
      <w:color w:val="0000FF"/>
      <w:u w:val="single"/>
    </w:rPr>
  </w:style>
  <w:style w:type="character" w:styleId="aa">
    <w:name w:val="annotation reference"/>
    <w:basedOn w:val="a0"/>
    <w:uiPriority w:val="99"/>
    <w:semiHidden/>
    <w:unhideWhenUsed/>
    <w:qFormat/>
    <w:rsid w:val="000D0E91"/>
    <w:rPr>
      <w:sz w:val="21"/>
      <w:szCs w:val="21"/>
    </w:rPr>
  </w:style>
  <w:style w:type="character" w:customStyle="1" w:styleId="1Char">
    <w:name w:val="标题 1 Char"/>
    <w:basedOn w:val="a0"/>
    <w:link w:val="1"/>
    <w:uiPriority w:val="9"/>
    <w:qFormat/>
    <w:rsid w:val="000D0E91"/>
    <w:rPr>
      <w:rFonts w:ascii="宋体" w:eastAsia="宋体" w:hAnsi="宋体" w:cs="宋体"/>
      <w:b/>
      <w:bCs/>
      <w:kern w:val="36"/>
      <w:sz w:val="48"/>
      <w:szCs w:val="48"/>
    </w:rPr>
  </w:style>
  <w:style w:type="character" w:customStyle="1" w:styleId="apple-converted-space">
    <w:name w:val="apple-converted-space"/>
    <w:basedOn w:val="a0"/>
    <w:qFormat/>
    <w:rsid w:val="000D0E91"/>
  </w:style>
  <w:style w:type="character" w:customStyle="1" w:styleId="Char2">
    <w:name w:val="页眉 Char"/>
    <w:basedOn w:val="a0"/>
    <w:link w:val="a6"/>
    <w:uiPriority w:val="99"/>
    <w:qFormat/>
    <w:rsid w:val="000D0E91"/>
    <w:rPr>
      <w:sz w:val="18"/>
      <w:szCs w:val="18"/>
    </w:rPr>
  </w:style>
  <w:style w:type="character" w:customStyle="1" w:styleId="Char1">
    <w:name w:val="页脚 Char"/>
    <w:basedOn w:val="a0"/>
    <w:link w:val="a5"/>
    <w:uiPriority w:val="99"/>
    <w:qFormat/>
    <w:rsid w:val="000D0E91"/>
    <w:rPr>
      <w:sz w:val="18"/>
      <w:szCs w:val="18"/>
    </w:rPr>
  </w:style>
  <w:style w:type="character" w:customStyle="1" w:styleId="Char">
    <w:name w:val="批注文字 Char"/>
    <w:basedOn w:val="a0"/>
    <w:link w:val="a3"/>
    <w:uiPriority w:val="99"/>
    <w:semiHidden/>
    <w:qFormat/>
    <w:rsid w:val="000D0E91"/>
  </w:style>
  <w:style w:type="character" w:customStyle="1" w:styleId="Char3">
    <w:name w:val="批注主题 Char"/>
    <w:basedOn w:val="Char"/>
    <w:link w:val="a8"/>
    <w:uiPriority w:val="99"/>
    <w:semiHidden/>
    <w:qFormat/>
    <w:rsid w:val="000D0E91"/>
    <w:rPr>
      <w:b/>
      <w:bCs/>
    </w:rPr>
  </w:style>
  <w:style w:type="character" w:customStyle="1" w:styleId="Char0">
    <w:name w:val="批注框文本 Char"/>
    <w:basedOn w:val="a0"/>
    <w:link w:val="a4"/>
    <w:uiPriority w:val="99"/>
    <w:semiHidden/>
    <w:qFormat/>
    <w:rsid w:val="000D0E91"/>
    <w:rPr>
      <w:sz w:val="18"/>
      <w:szCs w:val="18"/>
    </w:rPr>
  </w:style>
  <w:style w:type="paragraph" w:customStyle="1" w:styleId="5">
    <w:name w:val="标题 5（有编号）（绿盟科技）"/>
    <w:basedOn w:val="a"/>
    <w:next w:val="a"/>
    <w:qFormat/>
    <w:rsid w:val="000D0E91"/>
    <w:pPr>
      <w:keepNext/>
      <w:keepLines/>
      <w:widowControl/>
      <w:spacing w:before="280" w:after="156" w:line="377" w:lineRule="auto"/>
      <w:jc w:val="left"/>
      <w:outlineLvl w:val="4"/>
    </w:pPr>
    <w:rPr>
      <w:rFonts w:ascii="Arial" w:eastAsia="黑体" w:hAnsi="Arial" w:cs="Times New Roman"/>
      <w:b/>
      <w:kern w:val="0"/>
      <w:sz w:val="24"/>
      <w:szCs w:val="28"/>
    </w:rPr>
  </w:style>
  <w:style w:type="paragraph" w:customStyle="1" w:styleId="10">
    <w:name w:val="列出段落1"/>
    <w:basedOn w:val="a"/>
    <w:uiPriority w:val="34"/>
    <w:qFormat/>
    <w:rsid w:val="000D0E91"/>
    <w:pPr>
      <w:ind w:firstLineChars="200" w:firstLine="420"/>
    </w:pPr>
    <w:rPr>
      <w:rFonts w:ascii="Calibri" w:eastAsia="宋体" w:hAnsi="Calibri" w:cs="宋体"/>
    </w:rPr>
  </w:style>
  <w:style w:type="paragraph" w:styleId="ab">
    <w:name w:val="List Paragraph"/>
    <w:basedOn w:val="a"/>
    <w:uiPriority w:val="34"/>
    <w:qFormat/>
    <w:rsid w:val="000D0E91"/>
    <w:pPr>
      <w:widowControl/>
      <w:ind w:firstLineChars="200" w:firstLine="420"/>
      <w:jc w:val="left"/>
    </w:pPr>
    <w:rPr>
      <w:rFonts w:ascii="Calibri" w:eastAsia="宋体" w:hAnsi="Calibri"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kzy.scjk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kygl.scjks.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423</Words>
  <Characters>2416</Characters>
  <Application>Microsoft Office Word</Application>
  <DocSecurity>0</DocSecurity>
  <Lines>20</Lines>
  <Paragraphs>5</Paragraphs>
  <ScaleCrop>false</ScaleCrop>
  <Company>Workgroup</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张莹</dc:creator>
  <cp:lastModifiedBy>Administrator</cp:lastModifiedBy>
  <cp:revision>3</cp:revision>
  <dcterms:created xsi:type="dcterms:W3CDTF">2021-03-30T04:10:00Z</dcterms:created>
  <dcterms:modified xsi:type="dcterms:W3CDTF">2021-04-02T06:35:00Z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7EF652E2EC3B4A6EA81A452B660A0ED9</vt:lpwstr>
  </property>
</Properties>
</file>